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A9" w:rsidRPr="0065292C" w:rsidRDefault="003D5CA9" w:rsidP="003D5CA9">
      <w:pPr>
        <w:bidi w:val="0"/>
        <w:spacing w:after="0" w:line="240" w:lineRule="auto"/>
        <w:jc w:val="center"/>
        <w:rPr>
          <w:rFonts w:ascii="Times New Roman" w:eastAsia="Times New Roman" w:hAnsi="Times New Roman" w:cs="Traditional Arabic"/>
          <w:bCs/>
          <w:spacing w:val="-2"/>
          <w:sz w:val="36"/>
          <w:szCs w:val="36"/>
          <w:lang w:eastAsia="ar-SA"/>
        </w:rPr>
      </w:pPr>
      <w:r w:rsidRPr="0065292C">
        <w:rPr>
          <w:rFonts w:ascii="Times New Roman" w:eastAsia="Times New Roman" w:hAnsi="Times New Roman" w:cs="Traditional Arabic" w:hint="cs"/>
          <w:bCs/>
          <w:spacing w:val="-2"/>
          <w:sz w:val="36"/>
          <w:szCs w:val="36"/>
          <w:rtl/>
          <w:lang w:eastAsia="ar-SA"/>
        </w:rPr>
        <w:t>دعوة لتقديم عروض  فنيه وماليه</w:t>
      </w:r>
      <w:r w:rsidRPr="0065292C">
        <w:rPr>
          <w:rFonts w:ascii="Times New Roman" w:eastAsia="Times New Roman" w:hAnsi="Times New Roman" w:cs="Traditional Arabic"/>
          <w:bCs/>
          <w:spacing w:val="-2"/>
          <w:sz w:val="36"/>
          <w:szCs w:val="36"/>
          <w:lang w:eastAsia="ar-SA"/>
        </w:rPr>
        <w:t xml:space="preserve"> </w:t>
      </w:r>
      <w:r w:rsidRPr="0065292C">
        <w:rPr>
          <w:rFonts w:ascii="Times New Roman" w:eastAsia="Times New Roman" w:hAnsi="Times New Roman" w:cs="Traditional Arabic" w:hint="cs"/>
          <w:bCs/>
          <w:spacing w:val="-2"/>
          <w:sz w:val="36"/>
          <w:szCs w:val="36"/>
          <w:rtl/>
          <w:lang w:eastAsia="ar-SA"/>
        </w:rPr>
        <w:t xml:space="preserve"> </w:t>
      </w:r>
    </w:p>
    <w:p w:rsidR="003D5CA9" w:rsidRDefault="003D5CA9" w:rsidP="003D5CA9">
      <w:pPr>
        <w:suppressAutoHyphens/>
        <w:spacing w:after="0" w:line="240" w:lineRule="auto"/>
        <w:jc w:val="center"/>
        <w:rPr>
          <w:rFonts w:ascii="Times New Roman" w:eastAsia="Times New Roman" w:hAnsi="Times New Roman" w:cs="Traditional Arabic"/>
          <w:bCs/>
          <w:spacing w:val="-2"/>
          <w:sz w:val="36"/>
          <w:szCs w:val="36"/>
          <w:rtl/>
          <w:lang w:eastAsia="ar-SA"/>
        </w:rPr>
      </w:pPr>
      <w:r>
        <w:rPr>
          <w:rFonts w:ascii="Times New Roman" w:eastAsia="Times New Roman" w:hAnsi="Times New Roman" w:cs="Traditional Arabic" w:hint="cs"/>
          <w:bCs/>
          <w:spacing w:val="-2"/>
          <w:sz w:val="36"/>
          <w:szCs w:val="36"/>
          <w:rtl/>
          <w:lang w:eastAsia="ar-SA"/>
        </w:rPr>
        <w:t>تقديم خدمات استشاريه( مستشار فرد )</w:t>
      </w:r>
    </w:p>
    <w:p w:rsidR="003D5CA9" w:rsidRPr="0065292C" w:rsidRDefault="003D5CA9" w:rsidP="003D5CA9">
      <w:pPr>
        <w:suppressAutoHyphens/>
        <w:spacing w:after="0" w:line="240" w:lineRule="auto"/>
        <w:jc w:val="center"/>
        <w:rPr>
          <w:rFonts w:ascii="Times New Roman" w:eastAsia="Times New Roman" w:hAnsi="Times New Roman" w:cs="Traditional Arabic"/>
          <w:bCs/>
          <w:spacing w:val="-2"/>
          <w:sz w:val="28"/>
          <w:szCs w:val="28"/>
          <w:lang w:eastAsia="ar-SA"/>
        </w:rPr>
      </w:pPr>
      <w:r w:rsidRPr="0065292C">
        <w:rPr>
          <w:rFonts w:ascii="Times New Roman" w:eastAsia="Times New Roman" w:hAnsi="Times New Roman" w:cs="Traditional Arabic"/>
          <w:bCs/>
          <w:spacing w:val="-2"/>
          <w:sz w:val="28"/>
          <w:szCs w:val="28"/>
          <w:rtl/>
          <w:lang w:eastAsia="ar-SA"/>
        </w:rPr>
        <w:t>اسم المشروع</w:t>
      </w:r>
      <w:r>
        <w:rPr>
          <w:rFonts w:ascii="Times New Roman" w:eastAsia="Times New Roman" w:hAnsi="Times New Roman" w:cs="Traditional Arabic" w:hint="cs"/>
          <w:bCs/>
          <w:spacing w:val="-2"/>
          <w:sz w:val="28"/>
          <w:szCs w:val="28"/>
          <w:rtl/>
          <w:lang w:eastAsia="ar-SA"/>
        </w:rPr>
        <w:t xml:space="preserve"> </w:t>
      </w:r>
      <w:r w:rsidRPr="0065292C">
        <w:rPr>
          <w:rFonts w:ascii="Times New Roman" w:eastAsia="Times New Roman" w:hAnsi="Times New Roman" w:cs="Traditional Arabic"/>
          <w:bCs/>
          <w:spacing w:val="-2"/>
          <w:sz w:val="28"/>
          <w:szCs w:val="28"/>
          <w:rtl/>
          <w:lang w:eastAsia="ar-SA"/>
        </w:rPr>
        <w:t xml:space="preserve">: </w:t>
      </w:r>
      <w:r>
        <w:rPr>
          <w:rFonts w:ascii="Times New Roman" w:eastAsia="Times New Roman" w:hAnsi="Times New Roman" w:cs="Traditional Arabic" w:hint="cs"/>
          <w:bCs/>
          <w:spacing w:val="-2"/>
          <w:sz w:val="28"/>
          <w:szCs w:val="28"/>
          <w:rtl/>
          <w:lang w:eastAsia="ar-SA"/>
        </w:rPr>
        <w:t>تقديم خدمات استشاريه لتوعية مقدمي الخدمات</w:t>
      </w:r>
    </w:p>
    <w:p w:rsidR="003D5CA9" w:rsidRPr="0065292C" w:rsidRDefault="003D5CA9" w:rsidP="003D5CA9">
      <w:pPr>
        <w:suppressAutoHyphens/>
        <w:spacing w:after="0" w:line="240" w:lineRule="auto"/>
        <w:jc w:val="center"/>
        <w:rPr>
          <w:rFonts w:ascii="Times New Roman" w:eastAsia="Times New Roman" w:hAnsi="Times New Roman" w:cs="Traditional Arabic"/>
          <w:bCs/>
          <w:spacing w:val="-2"/>
          <w:sz w:val="28"/>
          <w:szCs w:val="28"/>
          <w:lang w:eastAsia="ar-SA" w:bidi="ar-JO"/>
        </w:rPr>
      </w:pPr>
      <w:r w:rsidRPr="0065292C">
        <w:rPr>
          <w:rFonts w:ascii="Times New Roman" w:eastAsia="Times New Roman" w:hAnsi="Times New Roman" w:cs="Traditional Arabic" w:hint="cs"/>
          <w:bCs/>
          <w:spacing w:val="-2"/>
          <w:sz w:val="28"/>
          <w:szCs w:val="28"/>
          <w:rtl/>
          <w:lang w:eastAsia="ar-SA"/>
        </w:rPr>
        <w:t xml:space="preserve">رقم العقد: </w:t>
      </w:r>
      <w:r>
        <w:rPr>
          <w:rFonts w:ascii="Times New Roman" w:eastAsia="Times New Roman" w:hAnsi="Times New Roman" w:cs="Traditional Arabic"/>
          <w:bCs/>
          <w:spacing w:val="-2"/>
          <w:sz w:val="28"/>
          <w:szCs w:val="28"/>
          <w:lang w:eastAsia="ar-SA" w:bidi="ar-JO"/>
        </w:rPr>
        <w:t>PWA/MOFP/1/2019</w:t>
      </w:r>
    </w:p>
    <w:p w:rsidR="003D5CA9" w:rsidRPr="0065292C" w:rsidRDefault="003D5CA9" w:rsidP="003D5CA9">
      <w:pPr>
        <w:autoSpaceDE w:val="0"/>
        <w:autoSpaceDN w:val="0"/>
        <w:adjustRightInd w:val="0"/>
        <w:spacing w:after="120" w:line="360" w:lineRule="auto"/>
        <w:ind w:left="720"/>
        <w:contextualSpacing/>
        <w:rPr>
          <w:rFonts w:ascii="Times New Roman" w:hAnsi="Times New Roman" w:cs="Simplified Arabic"/>
          <w:sz w:val="24"/>
          <w:szCs w:val="24"/>
          <w:rtl/>
          <w:lang w:eastAsia="ar-SA" w:bidi="ar-JO"/>
        </w:rPr>
      </w:pPr>
      <w:r w:rsidRPr="0065292C">
        <w:rPr>
          <w:rFonts w:ascii="Times New Roman" w:hAnsi="Times New Roman" w:cs="Simplified Arabic" w:hint="cs"/>
          <w:sz w:val="24"/>
          <w:szCs w:val="24"/>
          <w:rtl/>
          <w:lang w:eastAsia="ar-SA"/>
        </w:rPr>
        <w:t xml:space="preserve">تعلن </w:t>
      </w:r>
      <w:r w:rsidRPr="0065292C">
        <w:rPr>
          <w:rFonts w:ascii="Times New Roman" w:hAnsi="Times New Roman" w:cs="Simplified Arabic"/>
          <w:sz w:val="24"/>
          <w:szCs w:val="24"/>
          <w:rtl/>
          <w:lang w:eastAsia="ar-SA"/>
        </w:rPr>
        <w:t>سلطة المياه</w:t>
      </w:r>
      <w:r w:rsidRPr="0065292C">
        <w:rPr>
          <w:rFonts w:ascii="Times New Roman" w:hAnsi="Times New Roman" w:cs="Simplified Arabic" w:hint="cs"/>
          <w:sz w:val="24"/>
          <w:szCs w:val="24"/>
          <w:rtl/>
          <w:lang w:eastAsia="ar-SA"/>
        </w:rPr>
        <w:t xml:space="preserve"> عن حاجتها </w:t>
      </w:r>
      <w:r>
        <w:rPr>
          <w:rFonts w:ascii="Times New Roman" w:hAnsi="Times New Roman" w:cs="Simplified Arabic" w:hint="cs"/>
          <w:sz w:val="24"/>
          <w:szCs w:val="24"/>
          <w:rtl/>
          <w:lang w:eastAsia="ar-SA"/>
        </w:rPr>
        <w:t>ل</w:t>
      </w:r>
      <w:r w:rsidRPr="0065292C">
        <w:rPr>
          <w:rFonts w:ascii="Times New Roman" w:hAnsi="Times New Roman" w:cs="Simplified Arabic" w:hint="cs"/>
          <w:sz w:val="24"/>
          <w:szCs w:val="24"/>
          <w:rtl/>
          <w:lang w:eastAsia="ar-SA" w:bidi="ar-JO"/>
        </w:rPr>
        <w:t>لتعاقد مع</w:t>
      </w:r>
      <w:r w:rsidRPr="0065292C">
        <w:rPr>
          <w:rFonts w:ascii="Times New Roman" w:hAnsi="Times New Roman" w:cs="Simplified Arabic" w:hint="cs"/>
          <w:sz w:val="24"/>
          <w:szCs w:val="24"/>
          <w:rtl/>
          <w:lang w:eastAsia="ar-SA"/>
        </w:rPr>
        <w:t xml:space="preserve"> </w:t>
      </w:r>
      <w:r>
        <w:rPr>
          <w:rFonts w:ascii="Times New Roman" w:hAnsi="Times New Roman" w:cs="Simplified Arabic" w:hint="cs"/>
          <w:sz w:val="24"/>
          <w:szCs w:val="24"/>
          <w:rtl/>
          <w:lang w:eastAsia="ar-SA"/>
        </w:rPr>
        <w:t xml:space="preserve">خبير استشاري </w:t>
      </w:r>
      <w:r>
        <w:rPr>
          <w:rFonts w:ascii="Times New Roman" w:hAnsi="Times New Roman" w:cs="Simplified Arabic"/>
          <w:sz w:val="24"/>
          <w:szCs w:val="24"/>
          <w:lang w:eastAsia="ar-SA"/>
        </w:rPr>
        <w:t>)</w:t>
      </w:r>
      <w:r>
        <w:rPr>
          <w:rFonts w:ascii="Times New Roman" w:hAnsi="Times New Roman" w:cs="Simplified Arabic" w:hint="cs"/>
          <w:sz w:val="24"/>
          <w:szCs w:val="24"/>
          <w:rtl/>
          <w:lang w:eastAsia="ar-SA"/>
        </w:rPr>
        <w:t xml:space="preserve">فرد) </w:t>
      </w:r>
      <w:r>
        <w:rPr>
          <w:rFonts w:ascii="Times New Roman" w:hAnsi="Times New Roman" w:cs="Simplified Arabic" w:hint="cs"/>
          <w:sz w:val="24"/>
          <w:szCs w:val="24"/>
          <w:rtl/>
          <w:lang w:eastAsia="ar-SA" w:bidi="ar-JO"/>
        </w:rPr>
        <w:t>لمساعدة سلطة المياه لاعداد وتصميم خطة عمل لتحسين الكفاءه الماليه وكفاءة التحصيل  لمقدمي خدمات المياه  بما يتوافق مع قرارات مجلس الوزراءبالخصوص  بحيث يعمل المستشار كحلقة وصل مع الهيئات المحليه والشركاء في القطاع وتوعية مزودي الخدمات بالقرارات واهميتها واهدافها وابعادها والحصول على التغذيه الراجعه لايجاد اليات مناسبه لتنفيذ القرارات اضافه الى توعية المواطنين باهمية تسديد اثمان المياه وانعكاسات التخلف عن السداد على الهيئات المحليه .</w:t>
      </w:r>
    </w:p>
    <w:p w:rsidR="003D5CA9" w:rsidRPr="0065292C" w:rsidRDefault="003D5CA9" w:rsidP="002208A6">
      <w:pPr>
        <w:numPr>
          <w:ilvl w:val="0"/>
          <w:numId w:val="27"/>
        </w:numPr>
        <w:autoSpaceDE w:val="0"/>
        <w:autoSpaceDN w:val="0"/>
        <w:adjustRightInd w:val="0"/>
        <w:spacing w:before="120" w:after="120" w:line="360" w:lineRule="auto"/>
        <w:contextualSpacing/>
        <w:jc w:val="both"/>
        <w:rPr>
          <w:rFonts w:ascii="Times New Roman" w:hAnsi="Times New Roman" w:cs="Simplified Arabic"/>
          <w:sz w:val="24"/>
          <w:szCs w:val="24"/>
          <w:rtl/>
          <w:lang w:eastAsia="ar-SA"/>
        </w:rPr>
      </w:pPr>
      <w:r w:rsidRPr="0065292C">
        <w:rPr>
          <w:rFonts w:ascii="Times New Roman" w:hAnsi="Times New Roman" w:cs="Simplified Arabic"/>
          <w:sz w:val="24"/>
          <w:szCs w:val="24"/>
          <w:rtl/>
          <w:lang w:eastAsia="ar-SA"/>
        </w:rPr>
        <w:t xml:space="preserve"> تدعو</w:t>
      </w:r>
      <w:r w:rsidRPr="0065292C">
        <w:rPr>
          <w:rFonts w:ascii="Times New Roman" w:hAnsi="Times New Roman" w:cs="Simplified Arabic" w:hint="cs"/>
          <w:sz w:val="24"/>
          <w:szCs w:val="24"/>
          <w:rtl/>
          <w:lang w:eastAsia="ar-SA"/>
        </w:rPr>
        <w:t xml:space="preserve"> سلطة المياه </w:t>
      </w:r>
      <w:r>
        <w:rPr>
          <w:rFonts w:ascii="Times New Roman" w:hAnsi="Times New Roman" w:cs="Simplified Arabic" w:hint="cs"/>
          <w:sz w:val="24"/>
          <w:szCs w:val="24"/>
          <w:rtl/>
          <w:lang w:eastAsia="ar-SA"/>
        </w:rPr>
        <w:t xml:space="preserve">المستشارين </w:t>
      </w:r>
      <w:r>
        <w:rPr>
          <w:rFonts w:ascii="Times New Roman" w:hAnsi="Times New Roman" w:cs="Simplified Arabic"/>
          <w:sz w:val="24"/>
          <w:szCs w:val="24"/>
          <w:rtl/>
          <w:lang w:eastAsia="ar-SA"/>
        </w:rPr>
        <w:t>المؤهل</w:t>
      </w:r>
      <w:r>
        <w:rPr>
          <w:rFonts w:ascii="Times New Roman" w:hAnsi="Times New Roman" w:cs="Simplified Arabic" w:hint="cs"/>
          <w:sz w:val="24"/>
          <w:szCs w:val="24"/>
          <w:rtl/>
          <w:lang w:eastAsia="ar-SA"/>
        </w:rPr>
        <w:t>ين</w:t>
      </w:r>
      <w:r w:rsidRPr="0065292C">
        <w:rPr>
          <w:rFonts w:ascii="Times New Roman" w:hAnsi="Times New Roman" w:cs="Simplified Arabic"/>
          <w:sz w:val="24"/>
          <w:szCs w:val="24"/>
          <w:rtl/>
          <w:lang w:eastAsia="ar-SA"/>
        </w:rPr>
        <w:t xml:space="preserve"> </w:t>
      </w:r>
      <w:r>
        <w:rPr>
          <w:rFonts w:ascii="Times New Roman" w:hAnsi="Times New Roman" w:cs="Simplified Arabic" w:hint="cs"/>
          <w:sz w:val="24"/>
          <w:szCs w:val="24"/>
          <w:rtl/>
          <w:lang w:eastAsia="ar-SA"/>
        </w:rPr>
        <w:t>وذوو</w:t>
      </w:r>
      <w:r w:rsidRPr="0065292C">
        <w:rPr>
          <w:rFonts w:ascii="Times New Roman" w:hAnsi="Times New Roman" w:cs="Simplified Arabic"/>
          <w:sz w:val="24"/>
          <w:szCs w:val="24"/>
          <w:rtl/>
          <w:lang w:eastAsia="ar-SA"/>
        </w:rPr>
        <w:t xml:space="preserve"> </w:t>
      </w:r>
      <w:r>
        <w:rPr>
          <w:rFonts w:ascii="Times New Roman" w:hAnsi="Times New Roman" w:cs="Simplified Arabic" w:hint="cs"/>
          <w:sz w:val="24"/>
          <w:szCs w:val="24"/>
          <w:rtl/>
          <w:lang w:eastAsia="ar-SA"/>
        </w:rPr>
        <w:t>ال</w:t>
      </w:r>
      <w:r w:rsidRPr="0065292C">
        <w:rPr>
          <w:rFonts w:ascii="Times New Roman" w:hAnsi="Times New Roman" w:cs="Simplified Arabic"/>
          <w:sz w:val="24"/>
          <w:szCs w:val="24"/>
          <w:rtl/>
          <w:lang w:eastAsia="ar-SA"/>
        </w:rPr>
        <w:t>خبرة</w:t>
      </w:r>
      <w:r>
        <w:rPr>
          <w:rFonts w:ascii="Times New Roman" w:hAnsi="Times New Roman" w:cs="Simplified Arabic" w:hint="cs"/>
          <w:sz w:val="24"/>
          <w:szCs w:val="24"/>
          <w:rtl/>
          <w:lang w:eastAsia="ar-SA"/>
        </w:rPr>
        <w:t xml:space="preserve"> السابقه</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 xml:space="preserve">في اعداد </w:t>
      </w:r>
      <w:r w:rsidRPr="0065292C">
        <w:rPr>
          <w:rFonts w:ascii="Times New Roman" w:hAnsi="Times New Roman" w:cs="Simplified Arabic"/>
          <w:sz w:val="24"/>
          <w:szCs w:val="24"/>
          <w:rtl/>
          <w:lang w:eastAsia="ar-SA"/>
        </w:rPr>
        <w:t>مهام</w:t>
      </w:r>
      <w:r w:rsidRPr="0065292C">
        <w:rPr>
          <w:rFonts w:ascii="Times New Roman" w:hAnsi="Times New Roman" w:cs="Simplified Arabic" w:hint="cs"/>
          <w:sz w:val="24"/>
          <w:szCs w:val="24"/>
          <w:rtl/>
          <w:lang w:eastAsia="ar-SA"/>
        </w:rPr>
        <w:t xml:space="preserve"> مشابهة</w:t>
      </w:r>
      <w:r w:rsidRPr="0065292C">
        <w:rPr>
          <w:rFonts w:ascii="Times New Roman" w:hAnsi="Times New Roman" w:cs="Simplified Arabic"/>
          <w:sz w:val="24"/>
          <w:szCs w:val="24"/>
          <w:rtl/>
          <w:lang w:eastAsia="ar-SA"/>
        </w:rPr>
        <w:t xml:space="preserve"> </w:t>
      </w:r>
      <w:r>
        <w:rPr>
          <w:rFonts w:ascii="Times New Roman" w:hAnsi="Times New Roman" w:cs="Simplified Arabic" w:hint="cs"/>
          <w:sz w:val="24"/>
          <w:szCs w:val="24"/>
          <w:rtl/>
          <w:lang w:eastAsia="ar-SA"/>
        </w:rPr>
        <w:t xml:space="preserve">بالاطلاع </w:t>
      </w:r>
      <w:r w:rsidRPr="0065292C">
        <w:rPr>
          <w:rFonts w:ascii="Times New Roman" w:hAnsi="Times New Roman" w:cs="Simplified Arabic" w:hint="cs"/>
          <w:sz w:val="24"/>
          <w:szCs w:val="24"/>
          <w:rtl/>
          <w:lang w:eastAsia="ar-SA"/>
        </w:rPr>
        <w:t xml:space="preserve"> على </w:t>
      </w:r>
      <w:r>
        <w:rPr>
          <w:rFonts w:ascii="Times New Roman" w:hAnsi="Times New Roman" w:cs="Simplified Arabic" w:hint="cs"/>
          <w:sz w:val="24"/>
          <w:szCs w:val="24"/>
          <w:rtl/>
          <w:lang w:eastAsia="ar-SA"/>
        </w:rPr>
        <w:t xml:space="preserve">البنود المرجعيه </w:t>
      </w:r>
      <w:r w:rsidRPr="0065292C">
        <w:rPr>
          <w:rFonts w:ascii="Times New Roman" w:hAnsi="Times New Roman" w:cs="Simplified Arabic" w:hint="cs"/>
          <w:sz w:val="24"/>
          <w:szCs w:val="24"/>
          <w:rtl/>
          <w:lang w:eastAsia="ar-SA"/>
        </w:rPr>
        <w:t xml:space="preserve"> </w:t>
      </w:r>
      <w:r w:rsidRPr="0065292C">
        <w:rPr>
          <w:rFonts w:ascii="Times New Roman" w:hAnsi="Times New Roman" w:cs="Simplified Arabic"/>
          <w:sz w:val="24"/>
          <w:szCs w:val="24"/>
          <w:rtl/>
          <w:lang w:eastAsia="ar-SA"/>
        </w:rPr>
        <w:t>ابتداءً من</w:t>
      </w:r>
      <w:r>
        <w:rPr>
          <w:rFonts w:ascii="Times New Roman" w:hAnsi="Times New Roman" w:cs="Simplified Arabic" w:hint="cs"/>
          <w:sz w:val="24"/>
          <w:szCs w:val="24"/>
          <w:rtl/>
          <w:lang w:eastAsia="ar-SA"/>
        </w:rPr>
        <w:t xml:space="preserve"> تاريخ</w:t>
      </w:r>
      <w:r w:rsidRPr="0065292C">
        <w:rPr>
          <w:rFonts w:ascii="Times New Roman" w:hAnsi="Times New Roman" w:cs="Simplified Arabic"/>
          <w:sz w:val="24"/>
          <w:szCs w:val="24"/>
          <w:rtl/>
          <w:lang w:eastAsia="ar-SA"/>
        </w:rPr>
        <w:t xml:space="preserve"> </w:t>
      </w:r>
      <w:r w:rsidR="002208A6">
        <w:rPr>
          <w:rFonts w:ascii="Times New Roman" w:hAnsi="Times New Roman" w:cs="Simplified Arabic"/>
          <w:sz w:val="24"/>
          <w:szCs w:val="24"/>
          <w:highlight w:val="yellow"/>
          <w:lang w:eastAsia="ar-SA"/>
        </w:rPr>
        <w:t>16</w:t>
      </w:r>
      <w:r w:rsidRPr="0065292C">
        <w:rPr>
          <w:rFonts w:ascii="Times New Roman" w:hAnsi="Times New Roman" w:cs="Simplified Arabic" w:hint="cs"/>
          <w:sz w:val="24"/>
          <w:szCs w:val="24"/>
          <w:highlight w:val="yellow"/>
          <w:rtl/>
          <w:lang w:eastAsia="ar-SA"/>
        </w:rPr>
        <w:t xml:space="preserve"> كانون ثاني</w:t>
      </w:r>
      <w:r w:rsidRPr="0065292C">
        <w:rPr>
          <w:rFonts w:ascii="Times New Roman" w:hAnsi="Times New Roman" w:cs="Simplified Arabic"/>
          <w:sz w:val="24"/>
          <w:szCs w:val="24"/>
          <w:highlight w:val="yellow"/>
          <w:rtl/>
          <w:lang w:eastAsia="ar-SA"/>
        </w:rPr>
        <w:t xml:space="preserve"> </w:t>
      </w:r>
      <w:r w:rsidRPr="0065292C">
        <w:rPr>
          <w:rFonts w:ascii="Times New Roman" w:hAnsi="Times New Roman" w:cs="Simplified Arabic" w:hint="cs"/>
          <w:sz w:val="24"/>
          <w:szCs w:val="24"/>
          <w:rtl/>
          <w:lang w:eastAsia="ar-SA"/>
        </w:rPr>
        <w:t>2019</w:t>
      </w:r>
      <w:r w:rsidRPr="0065292C">
        <w:rPr>
          <w:rFonts w:ascii="Times New Roman" w:hAnsi="Times New Roman" w:cs="Simplified Arabic"/>
          <w:sz w:val="24"/>
          <w:szCs w:val="24"/>
          <w:rtl/>
          <w:lang w:eastAsia="ar-SA"/>
        </w:rPr>
        <w:t xml:space="preserve"> خلال ساعات</w:t>
      </w:r>
      <w:r w:rsidRPr="0065292C">
        <w:rPr>
          <w:rFonts w:ascii="Times New Roman" w:hAnsi="Times New Roman" w:cs="Simplified Arabic" w:hint="cs"/>
          <w:sz w:val="24"/>
          <w:szCs w:val="24"/>
          <w:rtl/>
          <w:lang w:eastAsia="ar-SA"/>
        </w:rPr>
        <w:t xml:space="preserve"> الدوام من </w:t>
      </w:r>
      <w:r w:rsidRPr="0065292C">
        <w:rPr>
          <w:rFonts w:ascii="Times New Roman" w:hAnsi="Times New Roman" w:cs="Simplified Arabic"/>
          <w:sz w:val="24"/>
          <w:szCs w:val="24"/>
          <w:rtl/>
          <w:lang w:eastAsia="ar-SA"/>
        </w:rPr>
        <w:t>الساعة 9:00 صباحا وحتى الساعة 2:00 بعد الظهر من مكتب سلطة المياه</w:t>
      </w:r>
      <w:r w:rsidRPr="0065292C">
        <w:rPr>
          <w:rFonts w:ascii="Times New Roman" w:hAnsi="Times New Roman" w:cs="Simplified Arabic" w:hint="cs"/>
          <w:sz w:val="24"/>
          <w:szCs w:val="24"/>
          <w:rtl/>
          <w:lang w:eastAsia="ar-SA"/>
        </w:rPr>
        <w:t xml:space="preserve"> في رام الله</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 xml:space="preserve"> او من خلال الموقع الالكتروني لسلطة المياه </w:t>
      </w:r>
      <w:r w:rsidRPr="008B1A10">
        <w:rPr>
          <w:rFonts w:ascii="Times New Roman" w:hAnsi="Times New Roman" w:cs="Simplified Arabic"/>
          <w:sz w:val="24"/>
          <w:szCs w:val="24"/>
          <w:lang w:eastAsia="ar-SA"/>
        </w:rPr>
        <w:t>http://www.pwa.ps/bids.aspx</w:t>
      </w:r>
      <w:r w:rsidRPr="0065292C">
        <w:rPr>
          <w:rFonts w:ascii="Times New Roman" w:hAnsi="Times New Roman" w:cs="Simplified Arabic" w:hint="cs"/>
          <w:sz w:val="24"/>
          <w:szCs w:val="24"/>
          <w:rtl/>
          <w:lang w:eastAsia="ar-SA"/>
        </w:rPr>
        <w:t>.</w:t>
      </w:r>
    </w:p>
    <w:p w:rsidR="003D5CA9" w:rsidRPr="0065292C" w:rsidRDefault="003D5CA9" w:rsidP="003D5CA9">
      <w:pPr>
        <w:numPr>
          <w:ilvl w:val="0"/>
          <w:numId w:val="27"/>
        </w:numPr>
        <w:autoSpaceDE w:val="0"/>
        <w:autoSpaceDN w:val="0"/>
        <w:adjustRightInd w:val="0"/>
        <w:spacing w:before="120" w:after="120" w:line="360" w:lineRule="auto"/>
        <w:contextualSpacing/>
        <w:jc w:val="both"/>
        <w:rPr>
          <w:rFonts w:ascii="Times New Roman" w:hAnsi="Times New Roman" w:cs="Simplified Arabic"/>
          <w:sz w:val="24"/>
          <w:szCs w:val="24"/>
          <w:lang w:eastAsia="ar-SA"/>
        </w:rPr>
      </w:pPr>
      <w:r w:rsidRPr="0065292C">
        <w:rPr>
          <w:rFonts w:ascii="Times New Roman" w:hAnsi="Times New Roman" w:cs="Simplified Arabic" w:hint="cs"/>
          <w:sz w:val="24"/>
          <w:szCs w:val="24"/>
          <w:rtl/>
          <w:lang w:eastAsia="ar-SA"/>
        </w:rPr>
        <w:t>ت</w:t>
      </w:r>
      <w:r w:rsidRPr="0065292C">
        <w:rPr>
          <w:rFonts w:ascii="Times New Roman" w:hAnsi="Times New Roman" w:cs="Simplified Arabic"/>
          <w:sz w:val="24"/>
          <w:szCs w:val="24"/>
          <w:rtl/>
          <w:lang w:eastAsia="ar-SA"/>
        </w:rPr>
        <w:t xml:space="preserve">شمل </w:t>
      </w:r>
      <w:r w:rsidRPr="0065292C">
        <w:rPr>
          <w:rFonts w:ascii="Times New Roman" w:hAnsi="Times New Roman" w:cs="Simplified Arabic" w:hint="cs"/>
          <w:sz w:val="24"/>
          <w:szCs w:val="24"/>
          <w:rtl/>
          <w:lang w:eastAsia="ar-SA"/>
        </w:rPr>
        <w:t xml:space="preserve">الخدمة الاستشارية </w:t>
      </w:r>
      <w:r w:rsidRPr="0065292C">
        <w:rPr>
          <w:rFonts w:ascii="Times New Roman" w:hAnsi="Times New Roman" w:cs="Simplified Arabic"/>
          <w:sz w:val="24"/>
          <w:szCs w:val="24"/>
          <w:rtl/>
          <w:lang w:eastAsia="ar-SA"/>
        </w:rPr>
        <w:t xml:space="preserve">مراجعة الوثائق ذات الصلة، و </w:t>
      </w:r>
      <w:r w:rsidRPr="0065292C">
        <w:rPr>
          <w:rFonts w:ascii="Times New Roman" w:hAnsi="Times New Roman" w:cs="Simplified Arabic" w:hint="cs"/>
          <w:sz w:val="24"/>
          <w:szCs w:val="24"/>
          <w:rtl/>
          <w:lang w:eastAsia="ar-SA"/>
        </w:rPr>
        <w:t>العمل على</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اعداد</w:t>
      </w:r>
      <w:r w:rsidRPr="0065292C">
        <w:rPr>
          <w:rFonts w:ascii="Times New Roman" w:hAnsi="Times New Roman" w:cs="Simplified Arabic"/>
          <w:sz w:val="24"/>
          <w:szCs w:val="24"/>
          <w:rtl/>
          <w:lang w:eastAsia="ar-SA"/>
        </w:rPr>
        <w:t xml:space="preserve"> خطة </w:t>
      </w:r>
      <w:r>
        <w:rPr>
          <w:rFonts w:ascii="Times New Roman" w:hAnsi="Times New Roman" w:cs="Simplified Arabic" w:hint="cs"/>
          <w:sz w:val="24"/>
          <w:szCs w:val="24"/>
          <w:rtl/>
          <w:lang w:eastAsia="ar-SA"/>
        </w:rPr>
        <w:t>عمل لتحسين كفاءة التحصيل خلال العام 2019</w:t>
      </w:r>
    </w:p>
    <w:p w:rsidR="003D5CA9" w:rsidRPr="0065292C" w:rsidRDefault="003D5CA9" w:rsidP="003D5CA9">
      <w:pPr>
        <w:numPr>
          <w:ilvl w:val="0"/>
          <w:numId w:val="27"/>
        </w:numPr>
        <w:autoSpaceDE w:val="0"/>
        <w:autoSpaceDN w:val="0"/>
        <w:adjustRightInd w:val="0"/>
        <w:spacing w:before="120" w:after="120" w:line="360" w:lineRule="auto"/>
        <w:contextualSpacing/>
        <w:jc w:val="both"/>
        <w:rPr>
          <w:rFonts w:ascii="Times New Roman" w:hAnsi="Times New Roman" w:cs="Simplified Arabic"/>
          <w:sz w:val="24"/>
          <w:szCs w:val="24"/>
          <w:lang w:eastAsia="ar-SA"/>
        </w:rPr>
      </w:pPr>
      <w:r w:rsidRPr="0065292C">
        <w:rPr>
          <w:rFonts w:ascii="Times New Roman" w:hAnsi="Times New Roman" w:cs="Simplified Arabic" w:hint="cs"/>
          <w:sz w:val="24"/>
          <w:szCs w:val="24"/>
          <w:rtl/>
          <w:lang w:eastAsia="ar-SA"/>
        </w:rPr>
        <w:t>يمكن الحصول على مزيد من المعلومات من العنوان أدناه خلال ساعات الدوام ما بين 9:00 و حتى 14:00.</w:t>
      </w:r>
    </w:p>
    <w:p w:rsidR="003D5CA9" w:rsidRPr="0065292C" w:rsidRDefault="003D5CA9" w:rsidP="003D5CA9">
      <w:pPr>
        <w:autoSpaceDE w:val="0"/>
        <w:autoSpaceDN w:val="0"/>
        <w:adjustRightInd w:val="0"/>
        <w:spacing w:after="0" w:line="360" w:lineRule="auto"/>
        <w:ind w:left="630"/>
        <w:jc w:val="both"/>
        <w:rPr>
          <w:rFonts w:ascii="Times New Roman" w:eastAsia="Times New Roman" w:hAnsi="Times New Roman" w:cs="Simplified Arabic"/>
          <w:sz w:val="24"/>
          <w:szCs w:val="24"/>
          <w:lang w:eastAsia="ar-SA"/>
        </w:rPr>
      </w:pPr>
      <w:r w:rsidRPr="0065292C">
        <w:rPr>
          <w:rFonts w:ascii="Times New Roman" w:eastAsia="Times New Roman" w:hAnsi="Times New Roman" w:cs="Simplified Arabic" w:hint="cs"/>
          <w:sz w:val="24"/>
          <w:szCs w:val="24"/>
          <w:rtl/>
          <w:lang w:eastAsia="ar-SA"/>
        </w:rPr>
        <w:t xml:space="preserve">موقع الكتروني: </w:t>
      </w:r>
      <w:r w:rsidRPr="0065292C">
        <w:rPr>
          <w:rFonts w:ascii="Tahoma" w:eastAsia="Times New Roman" w:hAnsi="Tahoma" w:cs="Times New Roman"/>
          <w:lang w:val="en-GB" w:eastAsia="de-DE"/>
        </w:rPr>
        <w:fldChar w:fldCharType="begin"/>
      </w:r>
      <w:r w:rsidRPr="0065292C">
        <w:rPr>
          <w:rFonts w:ascii="Tahoma" w:eastAsia="Times New Roman" w:hAnsi="Tahoma" w:cs="Times New Roman"/>
          <w:lang w:val="en-GB" w:eastAsia="de-DE"/>
        </w:rPr>
        <w:instrText xml:space="preserve"> HYPERLINK "http://www.pwa.ps" </w:instrText>
      </w:r>
      <w:r w:rsidRPr="0065292C">
        <w:rPr>
          <w:rFonts w:ascii="Tahoma" w:eastAsia="Times New Roman" w:hAnsi="Tahoma" w:cs="Times New Roman"/>
          <w:lang w:val="en-GB" w:eastAsia="de-DE"/>
        </w:rPr>
        <w:fldChar w:fldCharType="separate"/>
      </w:r>
      <w:r w:rsidRPr="0065292C">
        <w:rPr>
          <w:rFonts w:ascii="Times New Roman" w:eastAsia="Times New Roman" w:hAnsi="Times New Roman" w:cs="Simplified Arabic"/>
          <w:sz w:val="24"/>
          <w:szCs w:val="24"/>
          <w:lang w:eastAsia="ar-SA"/>
        </w:rPr>
        <w:t>www.pwa.ps</w:t>
      </w:r>
      <w:r w:rsidRPr="0065292C">
        <w:rPr>
          <w:rFonts w:ascii="Times New Roman" w:eastAsia="Times New Roman" w:hAnsi="Times New Roman" w:cs="Simplified Arabic"/>
          <w:sz w:val="24"/>
          <w:szCs w:val="24"/>
          <w:lang w:eastAsia="ar-SA"/>
        </w:rPr>
        <w:fldChar w:fldCharType="end"/>
      </w:r>
    </w:p>
    <w:p w:rsidR="003D5CA9" w:rsidRPr="0065292C" w:rsidRDefault="003D5CA9" w:rsidP="003D5CA9">
      <w:pPr>
        <w:numPr>
          <w:ilvl w:val="0"/>
          <w:numId w:val="27"/>
        </w:numPr>
        <w:autoSpaceDE w:val="0"/>
        <w:autoSpaceDN w:val="0"/>
        <w:adjustRightInd w:val="0"/>
        <w:spacing w:before="120" w:after="120" w:line="360" w:lineRule="auto"/>
        <w:contextualSpacing/>
        <w:jc w:val="both"/>
        <w:rPr>
          <w:rFonts w:ascii="Times New Roman" w:hAnsi="Times New Roman" w:cs="Simplified Arabic"/>
          <w:sz w:val="24"/>
          <w:szCs w:val="24"/>
          <w:rtl/>
          <w:lang w:eastAsia="ar-SA"/>
        </w:rPr>
      </w:pPr>
      <w:r w:rsidRPr="0065292C">
        <w:rPr>
          <w:rFonts w:ascii="Times New Roman" w:hAnsi="Times New Roman" w:cs="Simplified Arabic" w:hint="cs"/>
          <w:sz w:val="24"/>
          <w:szCs w:val="24"/>
          <w:rtl/>
          <w:lang w:eastAsia="ar-SA"/>
        </w:rPr>
        <w:t xml:space="preserve">يجب أن يرفق كل عرض بكفالة دخول المناقصة بقيمة 1000 </w:t>
      </w:r>
      <w:r>
        <w:rPr>
          <w:rFonts w:ascii="Times New Roman" w:hAnsi="Times New Roman" w:cs="Simplified Arabic" w:hint="cs"/>
          <w:sz w:val="24"/>
          <w:szCs w:val="24"/>
          <w:rtl/>
          <w:lang w:eastAsia="ar-SA"/>
        </w:rPr>
        <w:t xml:space="preserve">دولار يتم ارفاقها مع العرض الفني </w:t>
      </w:r>
      <w:r w:rsidRPr="0065292C">
        <w:rPr>
          <w:rFonts w:ascii="Times New Roman" w:hAnsi="Times New Roman" w:cs="Simplified Arabic" w:hint="cs"/>
          <w:sz w:val="24"/>
          <w:szCs w:val="24"/>
          <w:rtl/>
          <w:lang w:eastAsia="ar-SA"/>
        </w:rPr>
        <w:t xml:space="preserve"> أو ما يعادلها لصالح سلطة المياه الفلسطينية و يجب أن تكون العروض صالحة لمدة 90 يوم من التاريخ النهائي لتسليم العروض و الكفالات صالحة لمدة 30 يوم بعد انتهاء صلاحية العروض (120 يوم من الموعد النهائي لتقديم العروض). </w:t>
      </w:r>
    </w:p>
    <w:p w:rsidR="003D5CA9" w:rsidRPr="0065292C" w:rsidRDefault="003D5CA9" w:rsidP="003D5CA9">
      <w:pPr>
        <w:numPr>
          <w:ilvl w:val="0"/>
          <w:numId w:val="27"/>
        </w:numPr>
        <w:autoSpaceDE w:val="0"/>
        <w:autoSpaceDN w:val="0"/>
        <w:adjustRightInd w:val="0"/>
        <w:spacing w:before="120" w:after="120" w:line="360" w:lineRule="auto"/>
        <w:contextualSpacing/>
        <w:jc w:val="both"/>
        <w:rPr>
          <w:rFonts w:ascii="Times New Roman" w:hAnsi="Times New Roman" w:cs="Simplified Arabic"/>
          <w:sz w:val="24"/>
          <w:szCs w:val="24"/>
          <w:lang w:eastAsia="ar-SA"/>
        </w:rPr>
      </w:pPr>
      <w:r w:rsidRPr="0065292C">
        <w:rPr>
          <w:rFonts w:ascii="Times New Roman" w:hAnsi="Times New Roman" w:cs="Simplified Arabic" w:hint="cs"/>
          <w:sz w:val="24"/>
          <w:szCs w:val="24"/>
          <w:rtl/>
          <w:lang w:eastAsia="ar-SA"/>
        </w:rPr>
        <w:lastRenderedPageBreak/>
        <w:t>يجب</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تقديم</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 xml:space="preserve">العروض </w:t>
      </w:r>
      <w:r w:rsidRPr="0065292C">
        <w:rPr>
          <w:rFonts w:ascii="Times New Roman" w:hAnsi="Times New Roman" w:cs="Simplified Arabic"/>
          <w:sz w:val="24"/>
          <w:szCs w:val="24"/>
          <w:rtl/>
          <w:lang w:eastAsia="ar-SA"/>
        </w:rPr>
        <w:t xml:space="preserve"> إلى مكتب سلطة المياه</w:t>
      </w:r>
      <w:r w:rsidRPr="0065292C">
        <w:rPr>
          <w:rFonts w:ascii="Times New Roman" w:hAnsi="Times New Roman" w:cs="Simplified Arabic" w:hint="cs"/>
          <w:sz w:val="24"/>
          <w:szCs w:val="24"/>
          <w:rtl/>
          <w:lang w:eastAsia="ar-SA"/>
        </w:rPr>
        <w:t xml:space="preserve"> في رام الله</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 xml:space="preserve"> </w:t>
      </w:r>
      <w:r w:rsidRPr="0065292C">
        <w:rPr>
          <w:rFonts w:ascii="Times New Roman" w:hAnsi="Times New Roman" w:cs="Simplified Arabic"/>
          <w:sz w:val="24"/>
          <w:szCs w:val="24"/>
          <w:rtl/>
          <w:lang w:eastAsia="ar-SA"/>
        </w:rPr>
        <w:t>على العنوان</w:t>
      </w:r>
      <w:r w:rsidRPr="0065292C">
        <w:rPr>
          <w:rFonts w:ascii="Times New Roman" w:hAnsi="Times New Roman" w:cs="Simplified Arabic" w:hint="cs"/>
          <w:sz w:val="24"/>
          <w:szCs w:val="24"/>
          <w:rtl/>
          <w:lang w:eastAsia="ar-SA"/>
        </w:rPr>
        <w:t xml:space="preserve"> أدناه </w:t>
      </w:r>
      <w:r w:rsidRPr="0065292C">
        <w:rPr>
          <w:rFonts w:ascii="Times New Roman" w:hAnsi="Times New Roman" w:cs="Simplified Arabic"/>
          <w:sz w:val="24"/>
          <w:szCs w:val="24"/>
          <w:rtl/>
          <w:lang w:eastAsia="ar-SA"/>
        </w:rPr>
        <w:t xml:space="preserve"> في موعد لا يتجاوز الساعة </w:t>
      </w:r>
      <w:r w:rsidRPr="0065292C">
        <w:rPr>
          <w:rFonts w:ascii="Times New Roman" w:hAnsi="Times New Roman" w:cs="Simplified Arabic" w:hint="cs"/>
          <w:sz w:val="24"/>
          <w:szCs w:val="24"/>
          <w:rtl/>
          <w:lang w:eastAsia="ar-SA"/>
        </w:rPr>
        <w:t>12</w:t>
      </w:r>
      <w:r w:rsidRPr="0065292C">
        <w:rPr>
          <w:rFonts w:ascii="Times New Roman" w:hAnsi="Times New Roman" w:cs="Simplified Arabic"/>
          <w:sz w:val="24"/>
          <w:szCs w:val="24"/>
          <w:rtl/>
          <w:lang w:eastAsia="ar-SA"/>
        </w:rPr>
        <w:t xml:space="preserve">:00 </w:t>
      </w:r>
      <w:r w:rsidRPr="0065292C">
        <w:rPr>
          <w:rFonts w:ascii="Times New Roman" w:hAnsi="Times New Roman" w:cs="Simplified Arabic" w:hint="cs"/>
          <w:sz w:val="24"/>
          <w:szCs w:val="24"/>
          <w:rtl/>
          <w:lang w:eastAsia="ar-SA"/>
        </w:rPr>
        <w:t>ظهرا</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sz w:val="24"/>
          <w:szCs w:val="24"/>
          <w:highlight w:val="yellow"/>
          <w:rtl/>
          <w:lang w:eastAsia="ar-SA"/>
        </w:rPr>
        <w:t xml:space="preserve">يوم </w:t>
      </w:r>
      <w:r>
        <w:rPr>
          <w:rFonts w:ascii="Times New Roman" w:hAnsi="Times New Roman" w:cs="Simplified Arabic" w:hint="cs"/>
          <w:sz w:val="24"/>
          <w:szCs w:val="24"/>
          <w:highlight w:val="yellow"/>
          <w:rtl/>
          <w:lang w:eastAsia="ar-SA"/>
        </w:rPr>
        <w:t>الاثنين</w:t>
      </w:r>
      <w:r w:rsidRPr="0065292C">
        <w:rPr>
          <w:rFonts w:ascii="Times New Roman" w:hAnsi="Times New Roman" w:cs="Simplified Arabic" w:hint="cs"/>
          <w:sz w:val="24"/>
          <w:szCs w:val="24"/>
          <w:highlight w:val="yellow"/>
          <w:rtl/>
          <w:lang w:eastAsia="ar-SA"/>
        </w:rPr>
        <w:t xml:space="preserve">  الموافق</w:t>
      </w:r>
      <w:r w:rsidRPr="0065292C">
        <w:rPr>
          <w:rFonts w:ascii="Times New Roman" w:hAnsi="Times New Roman" w:cs="Simplified Arabic"/>
          <w:sz w:val="24"/>
          <w:szCs w:val="24"/>
          <w:highlight w:val="yellow"/>
          <w:rtl/>
          <w:lang w:eastAsia="ar-SA"/>
        </w:rPr>
        <w:t xml:space="preserve"> </w:t>
      </w:r>
      <w:r>
        <w:rPr>
          <w:rFonts w:ascii="Times New Roman" w:hAnsi="Times New Roman" w:cs="Simplified Arabic" w:hint="cs"/>
          <w:sz w:val="24"/>
          <w:szCs w:val="24"/>
          <w:highlight w:val="yellow"/>
          <w:rtl/>
          <w:lang w:eastAsia="ar-SA"/>
        </w:rPr>
        <w:t>4</w:t>
      </w:r>
      <w:r w:rsidRPr="0065292C">
        <w:rPr>
          <w:rFonts w:ascii="Times New Roman" w:hAnsi="Times New Roman" w:cs="Simplified Arabic"/>
          <w:sz w:val="24"/>
          <w:szCs w:val="24"/>
          <w:highlight w:val="yellow"/>
          <w:rtl/>
          <w:lang w:eastAsia="ar-SA"/>
        </w:rPr>
        <w:t xml:space="preserve"> </w:t>
      </w:r>
      <w:r>
        <w:rPr>
          <w:rFonts w:ascii="Times New Roman" w:hAnsi="Times New Roman" w:cs="Simplified Arabic" w:hint="cs"/>
          <w:sz w:val="24"/>
          <w:szCs w:val="24"/>
          <w:rtl/>
          <w:lang w:eastAsia="ar-SA"/>
        </w:rPr>
        <w:t>شباط</w:t>
      </w:r>
      <w:r w:rsidRPr="0065292C">
        <w:rPr>
          <w:rFonts w:ascii="Times New Roman" w:hAnsi="Times New Roman" w:cs="Simplified Arabic" w:hint="cs"/>
          <w:sz w:val="24"/>
          <w:szCs w:val="24"/>
          <w:rtl/>
          <w:lang w:eastAsia="ar-SA"/>
        </w:rPr>
        <w:t>2019</w:t>
      </w:r>
      <w:r>
        <w:rPr>
          <w:rFonts w:ascii="Times New Roman" w:hAnsi="Times New Roman" w:cs="Simplified Arabic" w:hint="cs"/>
          <w:sz w:val="24"/>
          <w:szCs w:val="24"/>
          <w:rtl/>
          <w:lang w:eastAsia="ar-SA"/>
        </w:rPr>
        <w:t xml:space="preserve"> </w:t>
      </w:r>
      <w:r w:rsidRPr="0065292C">
        <w:rPr>
          <w:rFonts w:ascii="Times New Roman" w:hAnsi="Times New Roman" w:cs="Simplified Arabic"/>
          <w:sz w:val="24"/>
          <w:szCs w:val="24"/>
          <w:rtl/>
          <w:lang w:eastAsia="ar-SA"/>
        </w:rPr>
        <w:t xml:space="preserve">، وسيتم </w:t>
      </w:r>
      <w:r w:rsidRPr="0065292C">
        <w:rPr>
          <w:rFonts w:ascii="Times New Roman" w:hAnsi="Times New Roman" w:cs="Simplified Arabic" w:hint="cs"/>
          <w:sz w:val="24"/>
          <w:szCs w:val="24"/>
          <w:rtl/>
          <w:lang w:eastAsia="ar-SA"/>
        </w:rPr>
        <w:t xml:space="preserve">دراسة العروض المقدمة </w:t>
      </w:r>
      <w:r w:rsidRPr="0065292C">
        <w:rPr>
          <w:rFonts w:ascii="Times New Roman" w:hAnsi="Times New Roman" w:cs="Simplified Arabic"/>
          <w:sz w:val="24"/>
          <w:szCs w:val="24"/>
          <w:rtl/>
          <w:lang w:eastAsia="ar-SA"/>
        </w:rPr>
        <w:t>وفقًا</w:t>
      </w:r>
      <w:r w:rsidRPr="0065292C">
        <w:rPr>
          <w:rFonts w:ascii="Times New Roman" w:hAnsi="Times New Roman" w:cs="Simplified Arabic" w:hint="cs"/>
          <w:sz w:val="24"/>
          <w:szCs w:val="24"/>
          <w:rtl/>
          <w:lang w:eastAsia="ar-SA"/>
        </w:rPr>
        <w:t xml:space="preserve"> لمبدأ الكفاءه الفنيه والماليه </w:t>
      </w:r>
      <w:r w:rsidRPr="0065292C">
        <w:rPr>
          <w:rFonts w:ascii="Times New Roman" w:hAnsi="Times New Roman" w:cs="Simplified Arabic"/>
          <w:sz w:val="24"/>
          <w:szCs w:val="24"/>
          <w:lang w:eastAsia="ar-SA"/>
        </w:rPr>
        <w:t>(QCBS)</w:t>
      </w:r>
      <w:r w:rsidRPr="0065292C">
        <w:rPr>
          <w:rFonts w:ascii="Times New Roman" w:hAnsi="Times New Roman" w:cs="Simplified Arabic" w:hint="cs"/>
          <w:sz w:val="24"/>
          <w:szCs w:val="24"/>
          <w:rtl/>
          <w:lang w:eastAsia="ar-SA"/>
        </w:rPr>
        <w:t>.</w:t>
      </w:r>
    </w:p>
    <w:p w:rsidR="003D5CA9" w:rsidRPr="0065292C" w:rsidRDefault="003D5CA9" w:rsidP="003D5CA9">
      <w:pPr>
        <w:spacing w:before="120" w:after="0" w:line="240" w:lineRule="auto"/>
        <w:ind w:left="630" w:right="-180"/>
        <w:rPr>
          <w:rFonts w:ascii="Times New Roman" w:eastAsia="Times New Roman" w:hAnsi="Times New Roman" w:cs="Traditional Arabic"/>
          <w:bCs/>
          <w:spacing w:val="-2"/>
          <w:sz w:val="28"/>
          <w:szCs w:val="28"/>
          <w:rtl/>
          <w:lang w:eastAsia="ar-SA"/>
        </w:rPr>
      </w:pPr>
      <w:r>
        <w:rPr>
          <w:rFonts w:ascii="Times New Roman" w:eastAsia="Times New Roman" w:hAnsi="Times New Roman" w:cs="Traditional Arabic" w:hint="cs"/>
          <w:bCs/>
          <w:spacing w:val="-2"/>
          <w:sz w:val="28"/>
          <w:szCs w:val="28"/>
          <w:rtl/>
          <w:lang w:eastAsia="ar-SA"/>
        </w:rPr>
        <w:t>عنوان تقديم العروض :</w:t>
      </w:r>
    </w:p>
    <w:p w:rsidR="003D5CA9" w:rsidRPr="0065292C" w:rsidRDefault="003D5CA9" w:rsidP="003D5CA9">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سلطة المياه الفلسطينية شارع كمال ناصر، المصايف ، رام الله</w:t>
      </w:r>
    </w:p>
    <w:p w:rsidR="003D5CA9" w:rsidRPr="0065292C" w:rsidRDefault="003D5CA9" w:rsidP="003D5CA9">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وحدة العطاءات الطابق السادس</w:t>
      </w:r>
    </w:p>
    <w:p w:rsidR="003D5CA9" w:rsidRPr="0065292C" w:rsidRDefault="003D5CA9" w:rsidP="003D5CA9">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هاتف:97022987665</w:t>
      </w:r>
    </w:p>
    <w:p w:rsidR="003D5CA9" w:rsidRPr="0065292C" w:rsidRDefault="003D5CA9" w:rsidP="003D5CA9">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فاكس :97022987336</w:t>
      </w:r>
    </w:p>
    <w:p w:rsidR="003D5CA9" w:rsidRPr="0065292C" w:rsidRDefault="003D5CA9" w:rsidP="003D5CA9">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جوال:0599814065</w:t>
      </w:r>
    </w:p>
    <w:p w:rsidR="003D5CA9" w:rsidRPr="0065292C" w:rsidRDefault="003D5CA9" w:rsidP="003D5CA9">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 xml:space="preserve">بريد الكتروني: </w:t>
      </w:r>
      <w:r w:rsidRPr="0065292C">
        <w:rPr>
          <w:rFonts w:ascii="Times New Roman" w:eastAsia="Times New Roman" w:hAnsi="Times New Roman" w:cs="Simplified Arabic"/>
          <w:sz w:val="24"/>
          <w:szCs w:val="24"/>
          <w:lang w:eastAsia="ar-SA"/>
        </w:rPr>
        <w:t xml:space="preserve"> </w:t>
      </w:r>
      <w:proofErr w:type="spellStart"/>
      <w:r w:rsidRPr="0065292C">
        <w:rPr>
          <w:rFonts w:ascii="Times New Roman" w:eastAsia="Times New Roman" w:hAnsi="Times New Roman" w:cs="Simplified Arabic"/>
          <w:sz w:val="24"/>
          <w:szCs w:val="24"/>
          <w:lang w:eastAsia="ar-SA"/>
        </w:rPr>
        <w:t>Raed_sf</w:t>
      </w:r>
      <w:proofErr w:type="spellEnd"/>
      <w:r w:rsidRPr="0065292C">
        <w:rPr>
          <w:rFonts w:ascii="Times New Roman" w:eastAsia="Times New Roman" w:hAnsi="Times New Roman" w:cs="Simplified Arabic"/>
          <w:sz w:val="24"/>
          <w:szCs w:val="24"/>
          <w:lang w:eastAsia="ar-SA"/>
        </w:rPr>
        <w:t xml:space="preserve"> @yahoo.com</w:t>
      </w:r>
    </w:p>
    <w:p w:rsidR="003D5CA9" w:rsidRPr="0065292C" w:rsidRDefault="003D5CA9" w:rsidP="003D5CA9">
      <w:pPr>
        <w:autoSpaceDE w:val="0"/>
        <w:autoSpaceDN w:val="0"/>
        <w:adjustRightInd w:val="0"/>
        <w:spacing w:after="120" w:line="240" w:lineRule="atLeast"/>
        <w:ind w:left="720"/>
        <w:contextualSpacing/>
        <w:rPr>
          <w:rFonts w:ascii="Times New Roman" w:hAnsi="Times New Roman" w:cs="Simplified Arabic"/>
          <w:sz w:val="24"/>
          <w:szCs w:val="24"/>
          <w:rtl/>
          <w:lang w:eastAsia="ar-SA"/>
        </w:rPr>
      </w:pPr>
    </w:p>
    <w:p w:rsidR="003D5CA9" w:rsidRPr="00CF6583" w:rsidRDefault="003D5CA9" w:rsidP="003D5CA9">
      <w:pPr>
        <w:rPr>
          <w:rtl/>
        </w:rPr>
      </w:pPr>
    </w:p>
    <w:p w:rsidR="00BD4DA4" w:rsidRDefault="00BD4DA4" w:rsidP="00A10388">
      <w:pPr>
        <w:rPr>
          <w:rFonts w:ascii="Sakkal Majalla" w:hAnsi="Sakkal Majalla" w:cs="Sakkal Majalla"/>
          <w:sz w:val="28"/>
          <w:szCs w:val="28"/>
        </w:rPr>
      </w:pPr>
    </w:p>
    <w:p w:rsidR="003D5CA9" w:rsidRDefault="003D5CA9" w:rsidP="00A10388">
      <w:pPr>
        <w:rPr>
          <w:rFonts w:ascii="Sakkal Majalla" w:hAnsi="Sakkal Majalla" w:cs="Sakkal Majalla"/>
          <w:sz w:val="28"/>
          <w:szCs w:val="28"/>
        </w:rPr>
      </w:pPr>
    </w:p>
    <w:p w:rsidR="003D5CA9" w:rsidRDefault="003D5CA9" w:rsidP="00A10388">
      <w:pPr>
        <w:rPr>
          <w:rFonts w:ascii="Sakkal Majalla" w:hAnsi="Sakkal Majalla" w:cs="Sakkal Majalla"/>
          <w:sz w:val="28"/>
          <w:szCs w:val="28"/>
        </w:rPr>
      </w:pPr>
    </w:p>
    <w:p w:rsidR="003D5CA9" w:rsidRDefault="003D5CA9" w:rsidP="00A10388">
      <w:pPr>
        <w:rPr>
          <w:rFonts w:ascii="Sakkal Majalla" w:hAnsi="Sakkal Majalla" w:cs="Sakkal Majalla"/>
          <w:sz w:val="28"/>
          <w:szCs w:val="28"/>
        </w:rPr>
      </w:pPr>
    </w:p>
    <w:p w:rsidR="003D5CA9" w:rsidRDefault="003D5CA9" w:rsidP="00A10388">
      <w:pPr>
        <w:rPr>
          <w:rFonts w:ascii="Sakkal Majalla" w:hAnsi="Sakkal Majalla" w:cs="Sakkal Majalla"/>
          <w:sz w:val="28"/>
          <w:szCs w:val="28"/>
        </w:rPr>
      </w:pPr>
    </w:p>
    <w:p w:rsidR="003D5CA9" w:rsidRDefault="003D5CA9" w:rsidP="00A10388">
      <w:pPr>
        <w:rPr>
          <w:rFonts w:ascii="Sakkal Majalla" w:hAnsi="Sakkal Majalla" w:cs="Sakkal Majalla"/>
          <w:sz w:val="28"/>
          <w:szCs w:val="28"/>
        </w:rPr>
      </w:pPr>
    </w:p>
    <w:p w:rsidR="003D5CA9" w:rsidRDefault="003D5CA9" w:rsidP="00A10388">
      <w:pPr>
        <w:rPr>
          <w:rFonts w:ascii="Sakkal Majalla" w:hAnsi="Sakkal Majalla" w:cs="Sakkal Majalla"/>
          <w:sz w:val="28"/>
          <w:szCs w:val="28"/>
        </w:rPr>
      </w:pPr>
    </w:p>
    <w:p w:rsidR="0034227F" w:rsidRDefault="0034227F" w:rsidP="00A10388">
      <w:pPr>
        <w:rPr>
          <w:rFonts w:ascii="Sakkal Majalla" w:hAnsi="Sakkal Majalla" w:cs="Sakkal Majalla"/>
          <w:sz w:val="28"/>
          <w:szCs w:val="28"/>
        </w:rPr>
      </w:pPr>
    </w:p>
    <w:p w:rsidR="007D1085" w:rsidRDefault="007D1085" w:rsidP="00A10388">
      <w:pPr>
        <w:rPr>
          <w:rFonts w:ascii="Sakkal Majalla" w:hAnsi="Sakkal Majalla" w:cs="Sakkal Majalla"/>
          <w:sz w:val="28"/>
          <w:szCs w:val="28"/>
          <w:rtl/>
        </w:rPr>
      </w:pPr>
    </w:p>
    <w:p w:rsidR="00B17274" w:rsidRPr="005E1A43" w:rsidRDefault="00B17274" w:rsidP="00B17274">
      <w:pPr>
        <w:jc w:val="center"/>
        <w:rPr>
          <w:rFonts w:ascii="Sakkal Majalla" w:hAnsi="Sakkal Majalla" w:cs="Sakkal Majalla"/>
          <w:b/>
          <w:bCs/>
          <w:sz w:val="28"/>
          <w:szCs w:val="28"/>
          <w:rtl/>
        </w:rPr>
      </w:pPr>
      <w:r w:rsidRPr="005E1A43">
        <w:rPr>
          <w:rFonts w:ascii="Sakkal Majalla" w:hAnsi="Sakkal Majalla" w:cs="Sakkal Majalla"/>
          <w:b/>
          <w:bCs/>
          <w:sz w:val="28"/>
          <w:szCs w:val="28"/>
          <w:rtl/>
        </w:rPr>
        <w:lastRenderedPageBreak/>
        <w:t>الشروط المرجعية</w:t>
      </w:r>
    </w:p>
    <w:p w:rsidR="00B17274" w:rsidRPr="005E1A43" w:rsidRDefault="00474F60" w:rsidP="003D5CA9">
      <w:pPr>
        <w:spacing w:line="360" w:lineRule="auto"/>
        <w:ind w:left="260"/>
        <w:jc w:val="center"/>
        <w:rPr>
          <w:rFonts w:ascii="Sakkal Majalla" w:hAnsi="Sakkal Majalla" w:cs="Sakkal Majalla"/>
          <w:b/>
          <w:bCs/>
          <w:sz w:val="28"/>
          <w:szCs w:val="28"/>
          <w:rtl/>
        </w:rPr>
      </w:pPr>
      <w:bookmarkStart w:id="0" w:name="_GoBack"/>
      <w:bookmarkEnd w:id="0"/>
      <w:r>
        <w:rPr>
          <w:rFonts w:ascii="Sakkal Majalla" w:hAnsi="Sakkal Majalla" w:cs="Sakkal Majalla" w:hint="cs"/>
          <w:b/>
          <w:bCs/>
          <w:sz w:val="28"/>
          <w:szCs w:val="28"/>
          <w:rtl/>
        </w:rPr>
        <w:t xml:space="preserve">خدمات استشارية لسلطة المياه </w:t>
      </w:r>
      <w:r w:rsidR="003D5CA9">
        <w:rPr>
          <w:rFonts w:ascii="Sakkal Majalla" w:hAnsi="Sakkal Majalla" w:cs="Sakkal Majalla" w:hint="cs"/>
          <w:b/>
          <w:bCs/>
          <w:sz w:val="28"/>
          <w:szCs w:val="28"/>
          <w:rtl/>
        </w:rPr>
        <w:t>لا</w:t>
      </w:r>
      <w:r>
        <w:rPr>
          <w:rFonts w:ascii="Sakkal Majalla" w:hAnsi="Sakkal Majalla" w:cs="Sakkal Majalla" w:hint="cs"/>
          <w:b/>
          <w:bCs/>
          <w:sz w:val="28"/>
          <w:szCs w:val="28"/>
          <w:rtl/>
        </w:rPr>
        <w:t>عداد وتصميم آليات عمل تضمن تطبيق قرارات مجلس الوزراء</w:t>
      </w:r>
      <w:r w:rsidR="003D5CA9">
        <w:rPr>
          <w:rFonts w:ascii="Sakkal Majalla" w:hAnsi="Sakkal Majalla" w:cs="Sakkal Majalla"/>
          <w:b/>
          <w:bCs/>
          <w:sz w:val="28"/>
          <w:szCs w:val="28"/>
        </w:rPr>
        <w:t xml:space="preserve"> </w:t>
      </w:r>
      <w:r w:rsidR="003D5CA9">
        <w:rPr>
          <w:rFonts w:ascii="Sakkal Majalla" w:hAnsi="Sakkal Majalla" w:cs="Sakkal Majalla" w:hint="cs"/>
          <w:b/>
          <w:bCs/>
          <w:sz w:val="28"/>
          <w:szCs w:val="28"/>
          <w:rtl/>
        </w:rPr>
        <w:t xml:space="preserve"> لزيادة كفاءة تحصيل الديون على الهيئات المحليه</w:t>
      </w:r>
    </w:p>
    <w:p w:rsidR="00B17274" w:rsidRPr="005E1A43" w:rsidRDefault="00B17274" w:rsidP="00B17274">
      <w:pPr>
        <w:pStyle w:val="ListParagraph"/>
        <w:numPr>
          <w:ilvl w:val="0"/>
          <w:numId w:val="14"/>
        </w:numPr>
        <w:bidi/>
        <w:spacing w:after="0" w:line="360" w:lineRule="auto"/>
        <w:jc w:val="both"/>
        <w:rPr>
          <w:rFonts w:ascii="Sakkal Majalla" w:hAnsi="Sakkal Majalla" w:cs="Sakkal Majalla"/>
          <w:b/>
          <w:bCs/>
          <w:sz w:val="28"/>
          <w:szCs w:val="28"/>
          <w:u w:val="single"/>
          <w:rtl/>
        </w:rPr>
      </w:pPr>
      <w:r w:rsidRPr="005E1A43">
        <w:rPr>
          <w:rFonts w:ascii="Sakkal Majalla" w:hAnsi="Sakkal Majalla" w:cs="Sakkal Majalla"/>
          <w:b/>
          <w:bCs/>
          <w:sz w:val="28"/>
          <w:szCs w:val="28"/>
          <w:u w:val="single"/>
          <w:rtl/>
        </w:rPr>
        <w:t>الخلفية:</w:t>
      </w:r>
    </w:p>
    <w:p w:rsidR="00B17274" w:rsidRPr="005E1A43" w:rsidRDefault="004E0D5C" w:rsidP="00B17274">
      <w:pPr>
        <w:spacing w:after="0" w:line="360" w:lineRule="auto"/>
        <w:ind w:left="260"/>
        <w:jc w:val="both"/>
        <w:rPr>
          <w:rFonts w:ascii="Sakkal Majalla" w:hAnsi="Sakkal Majalla" w:cs="Sakkal Majalla"/>
          <w:b/>
          <w:bCs/>
          <w:sz w:val="28"/>
          <w:szCs w:val="28"/>
          <w:u w:val="single"/>
          <w:rtl/>
        </w:rPr>
      </w:pPr>
      <w:r>
        <w:rPr>
          <w:rFonts w:ascii="Sakkal Majalla" w:hAnsi="Sakkal Majalla" w:cs="Sakkal Majalla"/>
          <w:b/>
          <w:bCs/>
          <w:sz w:val="28"/>
          <w:szCs w:val="28"/>
          <w:u w:val="single"/>
          <w:rtl/>
        </w:rPr>
        <w:t xml:space="preserve">عملية </w:t>
      </w:r>
      <w:r>
        <w:rPr>
          <w:rFonts w:ascii="Sakkal Majalla" w:hAnsi="Sakkal Majalla" w:cs="Sakkal Majalla" w:hint="cs"/>
          <w:b/>
          <w:bCs/>
          <w:sz w:val="28"/>
          <w:szCs w:val="28"/>
          <w:u w:val="single"/>
          <w:rtl/>
        </w:rPr>
        <w:t>إ</w:t>
      </w:r>
      <w:r w:rsidR="00B17274" w:rsidRPr="005E1A43">
        <w:rPr>
          <w:rFonts w:ascii="Sakkal Majalla" w:hAnsi="Sakkal Majalla" w:cs="Sakkal Majalla"/>
          <w:b/>
          <w:bCs/>
          <w:sz w:val="28"/>
          <w:szCs w:val="28"/>
          <w:u w:val="single"/>
          <w:rtl/>
        </w:rPr>
        <w:t>صلاح قطاع المياه الفلسطيني</w:t>
      </w:r>
    </w:p>
    <w:p w:rsidR="00B17274" w:rsidRPr="005E1A43" w:rsidRDefault="00B17274" w:rsidP="00B17274">
      <w:pPr>
        <w:spacing w:after="0" w:line="360" w:lineRule="auto"/>
        <w:ind w:left="260"/>
        <w:jc w:val="both"/>
        <w:rPr>
          <w:rFonts w:ascii="Sakkal Majalla" w:hAnsi="Sakkal Majalla" w:cs="Sakkal Majalla"/>
          <w:sz w:val="28"/>
          <w:szCs w:val="28"/>
        </w:rPr>
      </w:pPr>
      <w:r w:rsidRPr="005E1A43">
        <w:rPr>
          <w:rFonts w:ascii="Sakkal Majalla" w:hAnsi="Sakkal Majalla" w:cs="Sakkal Majalla"/>
          <w:sz w:val="28"/>
          <w:szCs w:val="28"/>
          <w:rtl/>
        </w:rPr>
        <w:t>على الرغم من تأثير الاحتلال الاسرائيلي في منع تطوير قطاع المياه خلال السنوات ال 20 الماضية، أدركت القيادة الفلسطينية أن إقامة دولة مستقلة وقابلة للحياة، يتطلب وجود مؤسسات قوية وشفافة وخاضعة للمساءلة وقادرة على الاستجابة لاحتياجات شعبنا.</w:t>
      </w:r>
    </w:p>
    <w:p w:rsidR="00B17274" w:rsidRPr="00230E54" w:rsidRDefault="00B17274" w:rsidP="00230E54">
      <w:pPr>
        <w:spacing w:after="0" w:line="360" w:lineRule="auto"/>
        <w:ind w:left="260"/>
        <w:jc w:val="both"/>
        <w:rPr>
          <w:rFonts w:ascii="Sakkal Majalla" w:hAnsi="Sakkal Majalla" w:cs="Sakkal Majalla"/>
          <w:sz w:val="28"/>
          <w:szCs w:val="28"/>
        </w:rPr>
      </w:pPr>
      <w:r w:rsidRPr="005E1A43">
        <w:rPr>
          <w:rFonts w:ascii="Sakkal Majalla" w:hAnsi="Sakkal Majalla" w:cs="Sakkal Majalla"/>
          <w:sz w:val="28"/>
          <w:szCs w:val="28"/>
          <w:rtl/>
        </w:rPr>
        <w:t>وعليه، أقر مجلس وزراء  دولة فلسطين "خطة عملية الاصلاح" في 14 كانون الأول 2009 وذلك من أجل تحديد وتنفيذ برنامج الإصلاح الشامل المؤسساتي والقانوني لقطاع المياه الفلسطيني</w:t>
      </w:r>
      <w:r w:rsidRPr="005E1A43">
        <w:rPr>
          <w:rFonts w:ascii="Sakkal Majalla" w:eastAsiaTheme="minorEastAsia" w:hAnsi="Sakkal Majalla" w:cs="Sakkal Majalla"/>
          <w:sz w:val="28"/>
          <w:szCs w:val="28"/>
          <w:rtl/>
        </w:rPr>
        <w:t>.</w:t>
      </w:r>
      <w:r w:rsidRPr="005E1A43">
        <w:rPr>
          <w:rFonts w:ascii="Sakkal Majalla" w:hAnsi="Sakkal Majalla" w:cs="Sakkal Majalla"/>
          <w:sz w:val="28"/>
          <w:szCs w:val="28"/>
          <w:rtl/>
        </w:rPr>
        <w:t xml:space="preserve"> وكهيئة مركزية في القطاع، أعطيت سلطة المياه الصلاحية لقيادة عملية الإصلاح. </w:t>
      </w:r>
      <w:r w:rsidRPr="005E1A43">
        <w:rPr>
          <w:rFonts w:ascii="Sakkal Majalla" w:eastAsiaTheme="minorEastAsia" w:hAnsi="Sakkal Majalla" w:cs="Sakkal Majalla"/>
          <w:sz w:val="28"/>
          <w:szCs w:val="28"/>
          <w:rtl/>
        </w:rPr>
        <w:t>وتشمل</w:t>
      </w:r>
      <w:r w:rsidRPr="005E1A43">
        <w:rPr>
          <w:rFonts w:ascii="Sakkal Majalla" w:hAnsi="Sakkal Majalla" w:cs="Sakkal Majalla"/>
          <w:sz w:val="28"/>
          <w:szCs w:val="28"/>
          <w:rtl/>
        </w:rPr>
        <w:t xml:space="preserve"> عملية الإصلاح إعادة تنظيم قطاع المياه و مؤسساته إلى جانب بناء القدرات و مراجعة السياسات والإستراتيجيات . </w:t>
      </w:r>
    </w:p>
    <w:p w:rsidR="00B17274" w:rsidRPr="005E1A43" w:rsidRDefault="00B17274" w:rsidP="00B17274">
      <w:pPr>
        <w:spacing w:after="0" w:line="360" w:lineRule="auto"/>
        <w:ind w:left="260"/>
        <w:jc w:val="both"/>
        <w:rPr>
          <w:rFonts w:ascii="Sakkal Majalla" w:hAnsi="Sakkal Majalla" w:cs="Sakkal Majalla"/>
          <w:b/>
          <w:bCs/>
          <w:sz w:val="28"/>
          <w:szCs w:val="28"/>
          <w:u w:val="single"/>
          <w:rtl/>
        </w:rPr>
      </w:pPr>
      <w:r w:rsidRPr="005E1A43">
        <w:rPr>
          <w:rFonts w:ascii="Sakkal Majalla" w:hAnsi="Sakkal Majalla" w:cs="Sakkal Majalla"/>
          <w:b/>
          <w:bCs/>
          <w:sz w:val="28"/>
          <w:szCs w:val="28"/>
          <w:u w:val="single"/>
          <w:rtl/>
        </w:rPr>
        <w:t>العمل على تأهيل دائرة مياه الضفة الغربية وانشاء شركة المياه الوطنية</w:t>
      </w:r>
      <w:r w:rsidRPr="005E1A43">
        <w:rPr>
          <w:rFonts w:ascii="Sakkal Majalla" w:hAnsi="Sakkal Majalla" w:cs="Sakkal Majalla"/>
          <w:b/>
          <w:bCs/>
          <w:sz w:val="28"/>
          <w:szCs w:val="28"/>
          <w:u w:val="single"/>
        </w:rPr>
        <w:t xml:space="preserve"> </w:t>
      </w:r>
    </w:p>
    <w:p w:rsidR="00B17274" w:rsidRPr="005E1A43" w:rsidRDefault="00B17274" w:rsidP="00B17274">
      <w:pPr>
        <w:spacing w:after="0" w:line="360" w:lineRule="auto"/>
        <w:ind w:left="260"/>
        <w:jc w:val="both"/>
        <w:rPr>
          <w:rFonts w:ascii="Sakkal Majalla" w:hAnsi="Sakkal Majalla" w:cs="Sakkal Majalla"/>
          <w:sz w:val="28"/>
          <w:szCs w:val="28"/>
          <w:rtl/>
        </w:rPr>
      </w:pPr>
      <w:r w:rsidRPr="005E1A43">
        <w:rPr>
          <w:rFonts w:ascii="Sakkal Majalla" w:hAnsi="Sakkal Majalla" w:cs="Sakkal Majalla"/>
          <w:sz w:val="28"/>
          <w:szCs w:val="28"/>
          <w:rtl/>
        </w:rPr>
        <w:t>استناداً الى قانون المياه، تقوم سلطة المياه بتأهيل وتطوير دائرة مياه الضفة الغربية لتوفير وتزويد المياه بالجملة على مستوى محافظات الوطن من خلال مرحلة انتقالية يتم فيها وضع الآلية اللازمة لتحويلها لشركة المياه الوطنية.</w:t>
      </w:r>
    </w:p>
    <w:p w:rsidR="00B17274" w:rsidRPr="005E1A43" w:rsidRDefault="00B17274" w:rsidP="00B17274">
      <w:pPr>
        <w:spacing w:after="0" w:line="360" w:lineRule="auto"/>
        <w:ind w:left="260"/>
        <w:jc w:val="both"/>
        <w:rPr>
          <w:rFonts w:ascii="Sakkal Majalla" w:hAnsi="Sakkal Majalla" w:cs="Sakkal Majalla"/>
          <w:sz w:val="28"/>
          <w:szCs w:val="28"/>
          <w:rtl/>
        </w:rPr>
      </w:pPr>
      <w:r w:rsidRPr="005E1A43">
        <w:rPr>
          <w:rFonts w:ascii="Sakkal Majalla" w:hAnsi="Sakkal Majalla" w:cs="Sakkal Majalla"/>
          <w:sz w:val="28"/>
          <w:szCs w:val="28"/>
          <w:rtl/>
        </w:rPr>
        <w:t xml:space="preserve">تعمل سلطة المياه حالياً على إعادة تأهيل دائرة مياه الضفة الغربية وإنشاء شركة المياه الوطنية حيث قامت سلطة المياه بإعداد خارطة طريق لتأهيل دائرة مياه الضفة الغربية، وإنشاء شركة المياه الوطنية بعد عملية تحليل للوضع القانوني و المالي و التنظيمي و الإداري و الجوانب التجارية لدائرة مياه الضفة الغربية، و الأخذ بعين الاعتبار المعيقات </w:t>
      </w:r>
      <w:r w:rsidRPr="005E1A43">
        <w:rPr>
          <w:rFonts w:ascii="Sakkal Majalla" w:hAnsi="Sakkal Majalla" w:cs="Sakkal Majalla"/>
          <w:sz w:val="28"/>
          <w:szCs w:val="28"/>
          <w:rtl/>
        </w:rPr>
        <w:lastRenderedPageBreak/>
        <w:t xml:space="preserve">الخارجية و الداخلية التي من الممكن ان تؤثر في عملية  تنفيذ خطة إنشاء الشركة بما في ذلك المعيقات المرتبطة بالاحتلال وقدرات البلديات. </w:t>
      </w:r>
    </w:p>
    <w:p w:rsidR="00B17274" w:rsidRPr="005E1A43" w:rsidRDefault="00B17274" w:rsidP="00B17274">
      <w:pPr>
        <w:spacing w:after="0" w:line="360" w:lineRule="auto"/>
        <w:ind w:left="260"/>
        <w:jc w:val="both"/>
        <w:rPr>
          <w:rFonts w:ascii="Sakkal Majalla" w:hAnsi="Sakkal Majalla" w:cs="Sakkal Majalla"/>
          <w:sz w:val="28"/>
          <w:szCs w:val="28"/>
          <w:rtl/>
        </w:rPr>
      </w:pPr>
      <w:r w:rsidRPr="005E1A43">
        <w:rPr>
          <w:rFonts w:ascii="Sakkal Majalla" w:hAnsi="Sakkal Majalla" w:cs="Sakkal Majalla"/>
          <w:sz w:val="28"/>
          <w:szCs w:val="28"/>
          <w:rtl/>
        </w:rPr>
        <w:t>وقد تم اعتماد الأولويات التالية كأساس لنجاح إنشاء شركة المياه الوطنية :</w:t>
      </w:r>
    </w:p>
    <w:p w:rsidR="00B17274" w:rsidRPr="005E1A43" w:rsidRDefault="00B17274" w:rsidP="00B17274">
      <w:pPr>
        <w:pStyle w:val="ListParagraph"/>
        <w:numPr>
          <w:ilvl w:val="0"/>
          <w:numId w:val="12"/>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استعادة التوازن المالي في المستقبل القريب.</w:t>
      </w:r>
    </w:p>
    <w:p w:rsidR="00B17274" w:rsidRPr="005E1A43" w:rsidRDefault="00B17274" w:rsidP="00B17274">
      <w:pPr>
        <w:pStyle w:val="ListParagraph"/>
        <w:numPr>
          <w:ilvl w:val="0"/>
          <w:numId w:val="12"/>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 xml:space="preserve">تطوير و تحسين نظام الحوكمة بين الدائرة و المستهلكين </w:t>
      </w:r>
    </w:p>
    <w:p w:rsidR="00B17274" w:rsidRPr="005E1A43" w:rsidRDefault="00B17274" w:rsidP="00B17274">
      <w:pPr>
        <w:pStyle w:val="ListParagraph"/>
        <w:numPr>
          <w:ilvl w:val="0"/>
          <w:numId w:val="12"/>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القدرة على تزويد المياه بالجملة بما يلبي طلبات المستهلكين.</w:t>
      </w:r>
    </w:p>
    <w:p w:rsidR="00B17274" w:rsidRPr="005E1A43" w:rsidRDefault="00B17274" w:rsidP="00B17274">
      <w:pPr>
        <w:pStyle w:val="ListParagraph"/>
        <w:numPr>
          <w:ilvl w:val="0"/>
          <w:numId w:val="12"/>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تحسين أداء دائرة المياه لتكون فاعلة بالمقارنة مع مؤسسات القطاع الخاص.</w:t>
      </w:r>
    </w:p>
    <w:p w:rsidR="00B17274" w:rsidRPr="005E1A43" w:rsidRDefault="00B17274" w:rsidP="00B17274">
      <w:pPr>
        <w:pStyle w:val="ListParagraph"/>
        <w:numPr>
          <w:ilvl w:val="0"/>
          <w:numId w:val="12"/>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إعداد الإطار القانوني لإنشاء شركة المياه الوطنية.</w:t>
      </w:r>
    </w:p>
    <w:p w:rsidR="00B17274" w:rsidRPr="005E1A43" w:rsidRDefault="00B17274" w:rsidP="00B17274">
      <w:pPr>
        <w:spacing w:after="0" w:line="360" w:lineRule="auto"/>
        <w:ind w:left="260"/>
        <w:jc w:val="both"/>
        <w:rPr>
          <w:rFonts w:ascii="Sakkal Majalla" w:hAnsi="Sakkal Majalla" w:cs="Sakkal Majalla"/>
          <w:sz w:val="28"/>
          <w:szCs w:val="28"/>
        </w:rPr>
      </w:pPr>
      <w:r w:rsidRPr="005E1A43">
        <w:rPr>
          <w:rFonts w:ascii="Sakkal Majalla" w:hAnsi="Sakkal Majalla" w:cs="Sakkal Majalla"/>
          <w:sz w:val="28"/>
          <w:szCs w:val="28"/>
          <w:rtl/>
        </w:rPr>
        <w:t>باشرت سلطه المياه بوضع الخطط والآليات الكفيلة بتأهيل وتطوير دائرة مياه الضفة الغربية، وذلك بهدف تطوير مستوى وكفاءة خدمات إنتاج وتوزيع المياه بالجملة لمزودي خدمات المياه في مختلف محافظات الوطن بناءً على أسس مستدامة، لتصبح أكثر قدرة وبدرجة أعلى من الفاعلية والجودة مع تغطية جغرافية شاملة لكل فئات المجتمع بالتساوي. تحقيقا للأهداف الوطنية المرجوة منها</w:t>
      </w:r>
      <w:r w:rsidRPr="005E1A43">
        <w:rPr>
          <w:rFonts w:ascii="Sakkal Majalla" w:hAnsi="Sakkal Majalla" w:cs="Sakkal Majalla"/>
          <w:sz w:val="28"/>
          <w:szCs w:val="28"/>
        </w:rPr>
        <w:t>.</w:t>
      </w:r>
    </w:p>
    <w:p w:rsidR="00B17274" w:rsidRPr="005E1A43" w:rsidRDefault="00B17274" w:rsidP="00B17274">
      <w:pPr>
        <w:spacing w:after="0" w:line="360" w:lineRule="auto"/>
        <w:ind w:left="260"/>
        <w:jc w:val="both"/>
        <w:rPr>
          <w:rFonts w:ascii="Sakkal Majalla" w:hAnsi="Sakkal Majalla" w:cs="Sakkal Majalla"/>
          <w:sz w:val="28"/>
          <w:szCs w:val="28"/>
        </w:rPr>
      </w:pPr>
      <w:r w:rsidRPr="005E1A43">
        <w:rPr>
          <w:rFonts w:ascii="Sakkal Majalla" w:hAnsi="Sakkal Majalla" w:cs="Sakkal Majalla"/>
          <w:sz w:val="28"/>
          <w:szCs w:val="28"/>
          <w:rtl/>
        </w:rPr>
        <w:t xml:space="preserve"> وبتقييم الوضع المالي القائم لدائرة المياه، فإنها تواجه مشكلة وتحدي حقيقي يتمثل في الوضع المالي وتراكم الديون والتي باتت تهدد مستوى الخدمة واستمرارها، حيث وصلت الى ما يزيد عن مليار وثلاثمئة مليون شاقل، وباتت تثقل كاهل الحكومة وتحد من تحقيق الأعمال والمتابعات المطلوبة لديمومة المشاريع</w:t>
      </w:r>
      <w:r w:rsidRPr="005E1A43">
        <w:rPr>
          <w:rFonts w:ascii="Sakkal Majalla" w:hAnsi="Sakkal Majalla" w:cs="Sakkal Majalla"/>
          <w:sz w:val="28"/>
          <w:szCs w:val="28"/>
        </w:rPr>
        <w:t>.</w:t>
      </w:r>
    </w:p>
    <w:p w:rsidR="00B17274" w:rsidRPr="005E1A43" w:rsidRDefault="00B17274" w:rsidP="00B17274">
      <w:pPr>
        <w:spacing w:after="0" w:line="360" w:lineRule="auto"/>
        <w:ind w:left="260"/>
        <w:jc w:val="both"/>
        <w:rPr>
          <w:rFonts w:ascii="Sakkal Majalla" w:hAnsi="Sakkal Majalla" w:cs="Sakkal Majalla"/>
          <w:sz w:val="28"/>
          <w:szCs w:val="28"/>
          <w:rtl/>
        </w:rPr>
      </w:pPr>
      <w:r w:rsidRPr="005E1A43">
        <w:rPr>
          <w:rFonts w:ascii="Sakkal Majalla" w:hAnsi="Sakkal Majalla" w:cs="Sakkal Majalla"/>
          <w:sz w:val="28"/>
          <w:szCs w:val="28"/>
          <w:rtl/>
        </w:rPr>
        <w:t>كل ذلك نتيجة لعدة ممارسات على مستويات وأصعدة مختلفة:</w:t>
      </w:r>
    </w:p>
    <w:p w:rsidR="00B17274" w:rsidRPr="005E1A43" w:rsidRDefault="00B17274" w:rsidP="00B17274">
      <w:pPr>
        <w:numPr>
          <w:ilvl w:val="0"/>
          <w:numId w:val="13"/>
        </w:numPr>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 xml:space="preserve">تبني نهج وثقافة عدم الدفع من قبل بعض المواطنين، باعتباره سلوك مقبول </w:t>
      </w:r>
    </w:p>
    <w:p w:rsidR="00B17274" w:rsidRPr="005E1A43" w:rsidRDefault="00B17274" w:rsidP="00B17274">
      <w:pPr>
        <w:numPr>
          <w:ilvl w:val="0"/>
          <w:numId w:val="13"/>
        </w:numPr>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الفاقد العالي في الشبكات الذي يؤدي إلى زيادة المديونية،</w:t>
      </w:r>
    </w:p>
    <w:p w:rsidR="00B17274" w:rsidRPr="00230E54" w:rsidRDefault="00B17274" w:rsidP="00230E54">
      <w:pPr>
        <w:numPr>
          <w:ilvl w:val="0"/>
          <w:numId w:val="13"/>
        </w:numPr>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lastRenderedPageBreak/>
        <w:t xml:space="preserve"> إشكالية عدم فصل حسابات المياه في دوائر مقدمي الخدمات والتصرف في الأموال العائدة من فواتير المياه بجوانب أخرى يزيد من حدة هذه المشكلة وبالتالي تتراكم المديونية وتتضاعف مع مرور الوقت</w:t>
      </w:r>
      <w:r w:rsidRPr="005E1A43">
        <w:rPr>
          <w:rFonts w:ascii="Sakkal Majalla" w:hAnsi="Sakkal Majalla" w:cs="Sakkal Majalla"/>
          <w:sz w:val="28"/>
          <w:szCs w:val="28"/>
        </w:rPr>
        <w:t>.</w:t>
      </w:r>
    </w:p>
    <w:p w:rsidR="00B17274" w:rsidRPr="005E1A43" w:rsidRDefault="00B17274" w:rsidP="00B17274">
      <w:pPr>
        <w:spacing w:after="0" w:line="360" w:lineRule="auto"/>
        <w:ind w:left="260"/>
        <w:jc w:val="both"/>
        <w:rPr>
          <w:rFonts w:ascii="Sakkal Majalla" w:hAnsi="Sakkal Majalla" w:cs="Sakkal Majalla"/>
          <w:b/>
          <w:bCs/>
          <w:sz w:val="28"/>
          <w:szCs w:val="28"/>
          <w:u w:val="single"/>
          <w:rtl/>
        </w:rPr>
      </w:pPr>
      <w:r w:rsidRPr="005E1A43">
        <w:rPr>
          <w:rFonts w:ascii="Sakkal Majalla" w:hAnsi="Sakkal Majalla" w:cs="Sakkal Majalla"/>
          <w:b/>
          <w:bCs/>
          <w:sz w:val="28"/>
          <w:szCs w:val="28"/>
          <w:u w:val="single"/>
          <w:rtl/>
        </w:rPr>
        <w:t>قرارات مجلس الوزراء لتخفيف المديونية</w:t>
      </w:r>
    </w:p>
    <w:p w:rsidR="00297A04" w:rsidRPr="00230E54" w:rsidRDefault="00B17274" w:rsidP="00230E54">
      <w:pPr>
        <w:spacing w:after="0" w:line="360" w:lineRule="auto"/>
        <w:ind w:left="260"/>
        <w:jc w:val="both"/>
        <w:rPr>
          <w:rFonts w:ascii="Sakkal Majalla" w:hAnsi="Sakkal Majalla" w:cs="Sakkal Majalla"/>
          <w:color w:val="FF0000"/>
          <w:sz w:val="28"/>
          <w:szCs w:val="28"/>
        </w:rPr>
      </w:pPr>
      <w:r w:rsidRPr="005E1A43">
        <w:rPr>
          <w:rFonts w:ascii="Sakkal Majalla" w:hAnsi="Sakkal Majalla" w:cs="Sakkal Majalla"/>
          <w:sz w:val="28"/>
          <w:szCs w:val="28"/>
          <w:rtl/>
        </w:rPr>
        <w:t>تم إصدار عدة قرارات من قبل مجلس الوزراء بهدف تخفيف المديونية ، ووضعت سلطة المياه مقترح سلسلة من الإجراءات التي سيتم اتخاذها بحق غير الملتزمين بتسديد فوا</w:t>
      </w:r>
      <w:r w:rsidR="00750D37">
        <w:rPr>
          <w:rFonts w:ascii="Sakkal Majalla" w:hAnsi="Sakkal Majalla" w:cs="Sakkal Majalla"/>
          <w:sz w:val="28"/>
          <w:szCs w:val="28"/>
          <w:rtl/>
        </w:rPr>
        <w:t xml:space="preserve">تير المياه، وفقا لهذه القرارات </w:t>
      </w:r>
    </w:p>
    <w:p w:rsidR="00B17274" w:rsidRPr="005E1A43" w:rsidRDefault="00B17274" w:rsidP="00B17274">
      <w:pPr>
        <w:pStyle w:val="ListParagraph"/>
        <w:numPr>
          <w:ilvl w:val="0"/>
          <w:numId w:val="14"/>
        </w:numPr>
        <w:bidi/>
        <w:spacing w:after="0" w:line="360" w:lineRule="auto"/>
        <w:jc w:val="both"/>
        <w:rPr>
          <w:rFonts w:ascii="Sakkal Majalla" w:hAnsi="Sakkal Majalla" w:cs="Sakkal Majalla"/>
          <w:b/>
          <w:bCs/>
          <w:sz w:val="28"/>
          <w:szCs w:val="28"/>
          <w:u w:val="single"/>
        </w:rPr>
      </w:pPr>
      <w:r w:rsidRPr="005E1A43">
        <w:rPr>
          <w:rFonts w:ascii="Sakkal Majalla" w:hAnsi="Sakkal Majalla" w:cs="Sakkal Majalla"/>
          <w:b/>
          <w:bCs/>
          <w:sz w:val="28"/>
          <w:szCs w:val="28"/>
          <w:u w:val="single"/>
          <w:rtl/>
        </w:rPr>
        <w:t>الهدف من الخدمه الاستشارية:</w:t>
      </w:r>
    </w:p>
    <w:p w:rsidR="00B17274" w:rsidRPr="005E1A43" w:rsidRDefault="00B17274" w:rsidP="003D5CA9">
      <w:pPr>
        <w:spacing w:after="0" w:line="360" w:lineRule="auto"/>
        <w:ind w:left="260"/>
        <w:jc w:val="both"/>
        <w:rPr>
          <w:rFonts w:ascii="Sakkal Majalla" w:hAnsi="Sakkal Majalla" w:cs="Sakkal Majalla"/>
          <w:sz w:val="28"/>
          <w:szCs w:val="28"/>
        </w:rPr>
      </w:pPr>
      <w:r w:rsidRPr="00297A04">
        <w:rPr>
          <w:rFonts w:ascii="Sakkal Majalla" w:hAnsi="Sakkal Majalla" w:cs="Sakkal Majalla"/>
          <w:sz w:val="28"/>
          <w:szCs w:val="28"/>
          <w:rtl/>
        </w:rPr>
        <w:t>تهدف الخدمة الإستتشارية إلى مساعدة سلطة المياه في تصميم وضمان تنفيذ الآليات المناسبة (قرارات مجلس الوزراء رقم (17/215/17/م.و/ر.ح/، لعام 2018، رقم 18/215/17/م.و/ر.ح لعام 2018) بحيث يعمل المستشار كحلقة وصل مع الهيئات المحلية والشركاء في القطاع لإطلاع وتوعية مزودي الخدمات بالقرارات واهميتها، أهدافها وأبعادها، والحصول على التغذية الراجعة لإيجاد آلية مناسبة لتنفيذ القرارات، إضافة إلى توعية المواطنين بأهمية تسديد أثمان المياه وانعكاسات التخلف عن السداد على الهيئات المحلية ومستوى الخدمة المقدمة</w:t>
      </w:r>
      <w:r w:rsidRPr="00297A04">
        <w:rPr>
          <w:rFonts w:ascii="Sakkal Majalla" w:hAnsi="Sakkal Majalla" w:cs="Sakkal Majalla"/>
          <w:sz w:val="28"/>
          <w:szCs w:val="28"/>
        </w:rPr>
        <w:t>.</w:t>
      </w:r>
    </w:p>
    <w:p w:rsidR="00B17274" w:rsidRPr="005E1A43" w:rsidRDefault="00B17274" w:rsidP="00474F60">
      <w:pPr>
        <w:pStyle w:val="ListParagraph"/>
        <w:numPr>
          <w:ilvl w:val="0"/>
          <w:numId w:val="14"/>
        </w:numPr>
        <w:bidi/>
        <w:spacing w:after="0" w:line="360" w:lineRule="auto"/>
        <w:jc w:val="both"/>
        <w:rPr>
          <w:rFonts w:ascii="Sakkal Majalla" w:hAnsi="Sakkal Majalla" w:cs="Sakkal Majalla"/>
          <w:b/>
          <w:bCs/>
          <w:sz w:val="28"/>
          <w:szCs w:val="28"/>
          <w:u w:val="single"/>
        </w:rPr>
      </w:pPr>
      <w:r w:rsidRPr="005E1A43">
        <w:rPr>
          <w:rFonts w:ascii="Sakkal Majalla" w:hAnsi="Sakkal Majalla" w:cs="Sakkal Majalla"/>
          <w:b/>
          <w:bCs/>
          <w:sz w:val="28"/>
          <w:szCs w:val="28"/>
          <w:u w:val="single"/>
          <w:rtl/>
        </w:rPr>
        <w:t>مهام ال</w:t>
      </w:r>
      <w:r w:rsidR="00474F60">
        <w:rPr>
          <w:rFonts w:ascii="Sakkal Majalla" w:hAnsi="Sakkal Majalla" w:cs="Sakkal Majalla" w:hint="cs"/>
          <w:b/>
          <w:bCs/>
          <w:sz w:val="28"/>
          <w:szCs w:val="28"/>
          <w:u w:val="single"/>
          <w:rtl/>
        </w:rPr>
        <w:t>استشاري</w:t>
      </w:r>
    </w:p>
    <w:p w:rsidR="00B17274" w:rsidRPr="00297A04" w:rsidRDefault="00B17274" w:rsidP="00B17274">
      <w:pPr>
        <w:pStyle w:val="ListParagraph"/>
        <w:numPr>
          <w:ilvl w:val="0"/>
          <w:numId w:val="15"/>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 xml:space="preserve">مراجعة قرارات مجلس الوزراء الخاصة بتحسين الكفاءة المالية لمقدمي خدمات المياه </w:t>
      </w:r>
      <w:r w:rsidRPr="00297A04">
        <w:rPr>
          <w:rFonts w:ascii="Sakkal Majalla" w:hAnsi="Sakkal Majalla" w:cs="Sakkal Majalla"/>
          <w:sz w:val="28"/>
          <w:szCs w:val="28"/>
          <w:rtl/>
        </w:rPr>
        <w:t>قرارات مجلس الوزراء رقم (17/215/17/م.و/ر.ح/، لعام 2018، رقم 18/215/17/م.و/ر.ح لعام 2018)</w:t>
      </w:r>
    </w:p>
    <w:p w:rsidR="00B17274" w:rsidRPr="005E1A43" w:rsidRDefault="00B17274" w:rsidP="00B17274">
      <w:pPr>
        <w:pStyle w:val="ListParagraph"/>
        <w:numPr>
          <w:ilvl w:val="0"/>
          <w:numId w:val="15"/>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إعداد آلية عمل لتنفيذ قرار مجلس الوزراء وتحديد العناصر والعوامل التي يجب أخذها بعين الإعتبار لتطبيق القرارات بما يخدم المصلحة العامة ويحقق الهدف المرجو من القرارات والمتعلق بتقليل الديون وتحقيق الاستدامة المالية للهيئات المحلية</w:t>
      </w:r>
      <w:r w:rsidRPr="005E1A43">
        <w:rPr>
          <w:rFonts w:ascii="Sakkal Majalla" w:hAnsi="Sakkal Majalla" w:cs="Sakkal Majalla"/>
          <w:sz w:val="28"/>
          <w:szCs w:val="28"/>
        </w:rPr>
        <w:t>.</w:t>
      </w:r>
    </w:p>
    <w:p w:rsidR="00B17274" w:rsidRPr="005E1A43" w:rsidRDefault="00B17274" w:rsidP="00B17274">
      <w:pPr>
        <w:pStyle w:val="ListParagraph"/>
        <w:numPr>
          <w:ilvl w:val="0"/>
          <w:numId w:val="15"/>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إعداد خطة عملية لتنفيذ آلية عمل قرارات مجلس الوزراء</w:t>
      </w:r>
    </w:p>
    <w:p w:rsidR="00B17274" w:rsidRPr="005E1A43" w:rsidRDefault="00B17274" w:rsidP="00B17274">
      <w:pPr>
        <w:pStyle w:val="ListParagraph"/>
        <w:numPr>
          <w:ilvl w:val="0"/>
          <w:numId w:val="15"/>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lastRenderedPageBreak/>
        <w:t>عقد ورش عمل توعوية لمزودي الخدمات عدد (3) بخصوص قرارات مجلس الوزراء وأهميته</w:t>
      </w:r>
      <w:r w:rsidR="003D5CA9">
        <w:rPr>
          <w:rFonts w:ascii="Sakkal Majalla" w:hAnsi="Sakkal Majalla" w:cs="Sakkal Majalla" w:hint="cs"/>
          <w:sz w:val="28"/>
          <w:szCs w:val="28"/>
          <w:rtl/>
        </w:rPr>
        <w:t>ا</w:t>
      </w:r>
      <w:r w:rsidRPr="005E1A43">
        <w:rPr>
          <w:rFonts w:ascii="Sakkal Majalla" w:hAnsi="Sakkal Majalla" w:cs="Sakkal Majalla"/>
          <w:sz w:val="28"/>
          <w:szCs w:val="28"/>
          <w:rtl/>
        </w:rPr>
        <w:t xml:space="preserve"> وفوائده</w:t>
      </w:r>
      <w:r w:rsidR="003D5CA9">
        <w:rPr>
          <w:rFonts w:ascii="Sakkal Majalla" w:hAnsi="Sakkal Majalla" w:cs="Sakkal Majalla" w:hint="cs"/>
          <w:sz w:val="28"/>
          <w:szCs w:val="28"/>
          <w:rtl/>
        </w:rPr>
        <w:t>ا</w:t>
      </w:r>
      <w:r w:rsidR="003D5CA9">
        <w:rPr>
          <w:rFonts w:ascii="Sakkal Majalla" w:hAnsi="Sakkal Majalla" w:cs="Sakkal Majalla"/>
          <w:sz w:val="28"/>
          <w:szCs w:val="28"/>
          <w:rtl/>
        </w:rPr>
        <w:t xml:space="preserve"> وآلية تنفيذ</w:t>
      </w:r>
      <w:r w:rsidR="003D5CA9">
        <w:rPr>
          <w:rFonts w:ascii="Sakkal Majalla" w:hAnsi="Sakkal Majalla" w:cs="Sakkal Majalla" w:hint="cs"/>
          <w:sz w:val="28"/>
          <w:szCs w:val="28"/>
          <w:rtl/>
        </w:rPr>
        <w:t>ها</w:t>
      </w:r>
      <w:r w:rsidRPr="005E1A43">
        <w:rPr>
          <w:rFonts w:ascii="Sakkal Majalla" w:hAnsi="Sakkal Majalla" w:cs="Sakkal Majalla"/>
          <w:sz w:val="28"/>
          <w:szCs w:val="28"/>
        </w:rPr>
        <w:t>.</w:t>
      </w:r>
    </w:p>
    <w:p w:rsidR="00B17274" w:rsidRPr="005E1A43" w:rsidRDefault="00B17274" w:rsidP="00B17274">
      <w:pPr>
        <w:pStyle w:val="ListParagraph"/>
        <w:numPr>
          <w:ilvl w:val="0"/>
          <w:numId w:val="15"/>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تقديم الدعم و المشوره لسلطة المياه بهدف تطوير الهيئات المحلية وتحقيق الاستدامة مع التركيز على أهمية إنشاء مرافق مياه</w:t>
      </w:r>
      <w:r w:rsidRPr="005E1A43">
        <w:rPr>
          <w:rFonts w:ascii="Sakkal Majalla" w:hAnsi="Sakkal Majalla" w:cs="Sakkal Majalla"/>
          <w:sz w:val="28"/>
          <w:szCs w:val="28"/>
        </w:rPr>
        <w:t>.</w:t>
      </w:r>
    </w:p>
    <w:p w:rsidR="00B17274" w:rsidRPr="003D5CA9" w:rsidRDefault="00B17274" w:rsidP="003D5CA9">
      <w:pPr>
        <w:pStyle w:val="ListParagraph"/>
        <w:numPr>
          <w:ilvl w:val="0"/>
          <w:numId w:val="15"/>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Pr>
        <w:t>.</w:t>
      </w:r>
      <w:r w:rsidRPr="005E1A43">
        <w:rPr>
          <w:rFonts w:ascii="Sakkal Majalla" w:hAnsi="Sakkal Majalla" w:cs="Sakkal Majalla"/>
          <w:sz w:val="28"/>
          <w:szCs w:val="28"/>
          <w:rtl/>
        </w:rPr>
        <w:t>عقد ورش عمل توعوية: (1) لمزودي الخدمات بأهمية تقليل الفاقد وضرورة رفع مستوى الجباية لتطوير كفاءة خدمات المياه وتوضيح الأثر السلبي لتراكم ديون الهيئات المحلية على دائرة المياه وأثرها على الحكومة وأهمية إعادة جدولة الديون لدى دائرة المياه .(2) للمواطنين لإطلاعهم على دور ومسؤوليات مزودي الخدمات المحلية والمؤسسات العاملة في قطاع المياه، وتوضيح الأثر السلبي للتعدي على شبكات المياه واهمية تسديد مستحقات المياه والأثر السلبي لعدم تسديد الفواتير</w:t>
      </w:r>
    </w:p>
    <w:p w:rsidR="00B17274" w:rsidRPr="005E1A43" w:rsidRDefault="00B17274" w:rsidP="00B90C34">
      <w:pPr>
        <w:pStyle w:val="ListParagraph"/>
        <w:numPr>
          <w:ilvl w:val="0"/>
          <w:numId w:val="14"/>
        </w:numPr>
        <w:bidi/>
        <w:spacing w:after="0" w:line="360" w:lineRule="auto"/>
        <w:jc w:val="both"/>
        <w:rPr>
          <w:rFonts w:ascii="Sakkal Majalla" w:hAnsi="Sakkal Majalla" w:cs="Sakkal Majalla"/>
          <w:b/>
          <w:bCs/>
          <w:sz w:val="28"/>
          <w:szCs w:val="28"/>
          <w:u w:val="single"/>
        </w:rPr>
      </w:pPr>
      <w:r w:rsidRPr="005E1A43">
        <w:rPr>
          <w:rFonts w:ascii="Sakkal Majalla" w:hAnsi="Sakkal Majalla" w:cs="Sakkal Majalla"/>
          <w:b/>
          <w:bCs/>
          <w:sz w:val="28"/>
          <w:szCs w:val="28"/>
          <w:u w:val="single"/>
          <w:rtl/>
        </w:rPr>
        <w:t>     </w:t>
      </w:r>
      <w:r w:rsidR="00B90C34">
        <w:rPr>
          <w:rFonts w:ascii="Sakkal Majalla" w:hAnsi="Sakkal Majalla" w:cs="Sakkal Majalla" w:hint="cs"/>
          <w:b/>
          <w:bCs/>
          <w:sz w:val="28"/>
          <w:szCs w:val="28"/>
          <w:u w:val="single"/>
          <w:rtl/>
        </w:rPr>
        <w:t>ال</w:t>
      </w:r>
      <w:r w:rsidRPr="005E1A43">
        <w:rPr>
          <w:rFonts w:ascii="Sakkal Majalla" w:hAnsi="Sakkal Majalla" w:cs="Sakkal Majalla"/>
          <w:b/>
          <w:bCs/>
          <w:sz w:val="28"/>
          <w:szCs w:val="28"/>
          <w:u w:val="single"/>
          <w:rtl/>
        </w:rPr>
        <w:t xml:space="preserve">مؤهلات </w:t>
      </w:r>
      <w:r w:rsidR="00B90C34">
        <w:rPr>
          <w:rFonts w:ascii="Sakkal Majalla" w:hAnsi="Sakkal Majalla" w:cs="Sakkal Majalla" w:hint="cs"/>
          <w:b/>
          <w:bCs/>
          <w:sz w:val="28"/>
          <w:szCs w:val="28"/>
          <w:u w:val="single"/>
          <w:rtl/>
        </w:rPr>
        <w:t>المطلوبة لدى الاستشاري</w:t>
      </w:r>
    </w:p>
    <w:p w:rsidR="00B17274" w:rsidRPr="005E1A43" w:rsidRDefault="003F403F" w:rsidP="00B17274">
      <w:pPr>
        <w:pStyle w:val="ListParagraph"/>
        <w:numPr>
          <w:ilvl w:val="0"/>
          <w:numId w:val="17"/>
        </w:numPr>
        <w:bidi/>
        <w:spacing w:after="0" w:line="360" w:lineRule="auto"/>
        <w:jc w:val="both"/>
        <w:rPr>
          <w:rFonts w:ascii="Sakkal Majalla" w:hAnsi="Sakkal Majalla" w:cs="Sakkal Majalla"/>
          <w:sz w:val="28"/>
          <w:szCs w:val="28"/>
        </w:rPr>
      </w:pPr>
      <w:r>
        <w:rPr>
          <w:rFonts w:ascii="Sakkal Majalla" w:hAnsi="Sakkal Majalla" w:cs="Sakkal Majalla"/>
          <w:sz w:val="28"/>
          <w:szCs w:val="28"/>
          <w:rtl/>
        </w:rPr>
        <w:t xml:space="preserve">حاصل على شهادة </w:t>
      </w:r>
      <w:r>
        <w:rPr>
          <w:rFonts w:ascii="Sakkal Majalla" w:hAnsi="Sakkal Majalla" w:cs="Sakkal Majalla" w:hint="cs"/>
          <w:sz w:val="28"/>
          <w:szCs w:val="28"/>
          <w:rtl/>
        </w:rPr>
        <w:t>ماجستير أو أعلى</w:t>
      </w:r>
      <w:r w:rsidR="00B17274" w:rsidRPr="005E1A43">
        <w:rPr>
          <w:rFonts w:ascii="Sakkal Majalla" w:hAnsi="Sakkal Majalla" w:cs="Sakkal Majalla"/>
          <w:sz w:val="28"/>
          <w:szCs w:val="28"/>
          <w:rtl/>
        </w:rPr>
        <w:t xml:space="preserve"> في مجال المياه و البيئة أو في اختصاصات مشابهة.</w:t>
      </w:r>
    </w:p>
    <w:p w:rsidR="00B17274" w:rsidRPr="005E1A43" w:rsidRDefault="00B17274" w:rsidP="00B17274">
      <w:pPr>
        <w:pStyle w:val="ListParagraph"/>
        <w:numPr>
          <w:ilvl w:val="0"/>
          <w:numId w:val="17"/>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خبرة في قطاع المياه لا تقل عن 10 سنوات.</w:t>
      </w:r>
    </w:p>
    <w:p w:rsidR="00B17274" w:rsidRPr="005E1A43" w:rsidRDefault="00B17274" w:rsidP="00B17274">
      <w:pPr>
        <w:pStyle w:val="ListParagraph"/>
        <w:numPr>
          <w:ilvl w:val="0"/>
          <w:numId w:val="17"/>
        </w:numPr>
        <w:bidi/>
        <w:spacing w:after="0" w:line="360" w:lineRule="auto"/>
        <w:jc w:val="both"/>
        <w:rPr>
          <w:rFonts w:ascii="Sakkal Majalla" w:hAnsi="Sakkal Majalla" w:cs="Sakkal Majalla"/>
          <w:sz w:val="28"/>
          <w:szCs w:val="28"/>
          <w:rtl/>
        </w:rPr>
      </w:pPr>
      <w:r w:rsidRPr="005E1A43">
        <w:rPr>
          <w:rFonts w:ascii="Sakkal Majalla" w:hAnsi="Sakkal Majalla" w:cs="Sakkal Majalla"/>
          <w:sz w:val="28"/>
          <w:szCs w:val="28"/>
          <w:rtl/>
        </w:rPr>
        <w:t xml:space="preserve">خبرة في التوعية العامة للفئات المستهدفة المماثلة . </w:t>
      </w:r>
    </w:p>
    <w:p w:rsidR="00B17274" w:rsidRPr="005E1A43" w:rsidRDefault="00B17274" w:rsidP="00B17274">
      <w:pPr>
        <w:pStyle w:val="ListParagraph"/>
        <w:numPr>
          <w:ilvl w:val="0"/>
          <w:numId w:val="17"/>
        </w:numPr>
        <w:bidi/>
        <w:spacing w:after="0" w:line="360" w:lineRule="auto"/>
        <w:jc w:val="both"/>
        <w:rPr>
          <w:rFonts w:ascii="Sakkal Majalla" w:hAnsi="Sakkal Majalla" w:cs="Sakkal Majalla"/>
          <w:sz w:val="28"/>
          <w:szCs w:val="28"/>
          <w:rtl/>
        </w:rPr>
      </w:pPr>
      <w:r w:rsidRPr="005E1A43">
        <w:rPr>
          <w:rFonts w:ascii="Sakkal Majalla" w:hAnsi="Sakkal Majalla" w:cs="Sakkal Majalla"/>
          <w:sz w:val="28"/>
          <w:szCs w:val="28"/>
          <w:rtl/>
        </w:rPr>
        <w:t xml:space="preserve">مهارات تواصل ممتازة باللغة العربية . </w:t>
      </w:r>
    </w:p>
    <w:p w:rsidR="003D5CA9" w:rsidRPr="00230E54" w:rsidRDefault="00B17274" w:rsidP="00230E54">
      <w:pPr>
        <w:pStyle w:val="ListParagraph"/>
        <w:numPr>
          <w:ilvl w:val="0"/>
          <w:numId w:val="17"/>
        </w:numPr>
        <w:bidi/>
        <w:spacing w:after="0" w:line="360" w:lineRule="auto"/>
        <w:jc w:val="both"/>
        <w:rPr>
          <w:rFonts w:ascii="Sakkal Majalla" w:hAnsi="Sakkal Majalla" w:cs="Sakkal Majalla"/>
          <w:sz w:val="28"/>
          <w:szCs w:val="28"/>
          <w:rtl/>
        </w:rPr>
      </w:pPr>
      <w:r w:rsidRPr="005E1A43">
        <w:rPr>
          <w:rFonts w:ascii="Sakkal Majalla" w:hAnsi="Sakkal Majalla" w:cs="Sakkal Majalla"/>
          <w:sz w:val="28"/>
          <w:szCs w:val="28"/>
          <w:rtl/>
        </w:rPr>
        <w:t xml:space="preserve">معرفة جيدة بالسياق المحلي (الثقافة والسياسة والجغرافيا). وينبغي إظهار ذلك </w:t>
      </w:r>
      <w:r w:rsidR="00EE44D0" w:rsidRPr="005E1A43">
        <w:rPr>
          <w:rFonts w:ascii="Sakkal Majalla" w:hAnsi="Sakkal Majalla" w:cs="Sakkal Majalla"/>
          <w:sz w:val="28"/>
          <w:szCs w:val="28"/>
          <w:rtl/>
        </w:rPr>
        <w:t>بوضوح في السيرة الذاتية للمستشار</w:t>
      </w:r>
      <w:r w:rsidRPr="005E1A43">
        <w:rPr>
          <w:rFonts w:ascii="Sakkal Majalla" w:hAnsi="Sakkal Majalla" w:cs="Sakkal Majalla"/>
          <w:sz w:val="28"/>
          <w:szCs w:val="28"/>
          <w:rtl/>
        </w:rPr>
        <w:t xml:space="preserve"> والملف الشخصي </w:t>
      </w:r>
    </w:p>
    <w:p w:rsidR="00B17274" w:rsidRPr="005E1A43" w:rsidRDefault="00B17274" w:rsidP="00B17274">
      <w:pPr>
        <w:pStyle w:val="ListParagraph"/>
        <w:numPr>
          <w:ilvl w:val="0"/>
          <w:numId w:val="14"/>
        </w:numPr>
        <w:bidi/>
        <w:spacing w:after="0" w:line="360" w:lineRule="auto"/>
        <w:jc w:val="both"/>
        <w:rPr>
          <w:rFonts w:ascii="Sakkal Majalla" w:hAnsi="Sakkal Majalla" w:cs="Sakkal Majalla"/>
          <w:b/>
          <w:bCs/>
          <w:sz w:val="28"/>
          <w:szCs w:val="28"/>
          <w:u w:val="single"/>
        </w:rPr>
      </w:pPr>
      <w:r w:rsidRPr="005E1A43">
        <w:rPr>
          <w:rFonts w:ascii="Sakkal Majalla" w:hAnsi="Sakkal Majalla" w:cs="Sakkal Majalla"/>
          <w:b/>
          <w:bCs/>
          <w:sz w:val="28"/>
          <w:szCs w:val="28"/>
          <w:u w:val="single"/>
          <w:rtl/>
        </w:rPr>
        <w:t>المخرجات</w:t>
      </w:r>
      <w:r w:rsidRPr="005E1A43">
        <w:rPr>
          <w:rFonts w:ascii="Sakkal Majalla" w:hAnsi="Sakkal Majalla" w:cs="Sakkal Majalla"/>
          <w:b/>
          <w:bCs/>
          <w:sz w:val="28"/>
          <w:szCs w:val="28"/>
          <w:u w:val="single"/>
        </w:rPr>
        <w:t xml:space="preserve"> </w:t>
      </w:r>
      <w:r w:rsidRPr="005E1A43">
        <w:rPr>
          <w:rFonts w:ascii="Sakkal Majalla" w:hAnsi="Sakkal Majalla" w:cs="Sakkal Majalla"/>
          <w:b/>
          <w:bCs/>
          <w:sz w:val="28"/>
          <w:szCs w:val="28"/>
          <w:u w:val="single"/>
          <w:rtl/>
        </w:rPr>
        <w:t>(</w:t>
      </w:r>
      <w:r w:rsidRPr="005E1A43">
        <w:rPr>
          <w:rFonts w:ascii="Sakkal Majalla" w:hAnsi="Sakkal Majalla" w:cs="Sakkal Majalla"/>
          <w:b/>
          <w:bCs/>
          <w:sz w:val="28"/>
          <w:szCs w:val="28"/>
          <w:u w:val="single"/>
        </w:rPr>
        <w:t>Deliverables</w:t>
      </w:r>
      <w:r w:rsidRPr="005E1A43">
        <w:rPr>
          <w:rFonts w:ascii="Sakkal Majalla" w:hAnsi="Sakkal Majalla" w:cs="Sakkal Majalla"/>
          <w:b/>
          <w:bCs/>
          <w:sz w:val="28"/>
          <w:szCs w:val="28"/>
          <w:u w:val="single"/>
          <w:rtl/>
        </w:rPr>
        <w:t>)</w:t>
      </w:r>
    </w:p>
    <w:p w:rsidR="00B17274" w:rsidRPr="005E1A43" w:rsidRDefault="00B17274" w:rsidP="00B17274">
      <w:pPr>
        <w:spacing w:after="0" w:line="360" w:lineRule="auto"/>
        <w:jc w:val="both"/>
        <w:rPr>
          <w:rFonts w:ascii="Sakkal Majalla" w:hAnsi="Sakkal Majalla" w:cs="Sakkal Majalla"/>
          <w:sz w:val="28"/>
          <w:szCs w:val="28"/>
          <w:rtl/>
        </w:rPr>
      </w:pPr>
      <w:r w:rsidRPr="005E1A43">
        <w:rPr>
          <w:rFonts w:ascii="Sakkal Majalla" w:hAnsi="Sakkal Majalla" w:cs="Sakkal Majalla"/>
          <w:sz w:val="28"/>
          <w:szCs w:val="28"/>
          <w:rtl/>
        </w:rPr>
        <w:t>سيقوم</w:t>
      </w:r>
      <w:r w:rsidR="00474F60">
        <w:rPr>
          <w:rFonts w:ascii="Sakkal Majalla" w:hAnsi="Sakkal Majalla" w:cs="Sakkal Majalla"/>
          <w:sz w:val="28"/>
          <w:szCs w:val="28"/>
          <w:rtl/>
        </w:rPr>
        <w:t xml:space="preserve"> ال</w:t>
      </w:r>
      <w:r w:rsidR="00474F60">
        <w:rPr>
          <w:rFonts w:ascii="Sakkal Majalla" w:hAnsi="Sakkal Majalla" w:cs="Sakkal Majalla" w:hint="cs"/>
          <w:sz w:val="28"/>
          <w:szCs w:val="28"/>
          <w:rtl/>
        </w:rPr>
        <w:t>استشاري</w:t>
      </w:r>
      <w:r w:rsidRPr="005E1A43">
        <w:rPr>
          <w:rFonts w:ascii="Sakkal Majalla" w:hAnsi="Sakkal Majalla" w:cs="Sakkal Majalla"/>
          <w:sz w:val="28"/>
          <w:szCs w:val="28"/>
          <w:rtl/>
        </w:rPr>
        <w:t xml:space="preserve"> بتقديم  تقرير شهري يلخص مدخلاته وتوصياته وجدول عمله الى رئيس سلطة المياه  </w:t>
      </w:r>
      <w:r w:rsidR="00474F60">
        <w:rPr>
          <w:rFonts w:ascii="Sakkal Majalla" w:hAnsi="Sakkal Majalla" w:cs="Sakkal Majalla"/>
          <w:sz w:val="28"/>
          <w:szCs w:val="28"/>
          <w:rtl/>
        </w:rPr>
        <w:t>تتضمن المخرجات الرئيسية لل</w:t>
      </w:r>
      <w:r w:rsidR="00474F60">
        <w:rPr>
          <w:rFonts w:ascii="Sakkal Majalla" w:hAnsi="Sakkal Majalla" w:cs="Sakkal Majalla" w:hint="cs"/>
          <w:sz w:val="28"/>
          <w:szCs w:val="28"/>
          <w:rtl/>
        </w:rPr>
        <w:t>استشاري</w:t>
      </w:r>
      <w:r w:rsidRPr="005E1A43">
        <w:rPr>
          <w:rFonts w:ascii="Sakkal Majalla" w:hAnsi="Sakkal Majalla" w:cs="Sakkal Majalla"/>
          <w:sz w:val="28"/>
          <w:szCs w:val="28"/>
          <w:rtl/>
        </w:rPr>
        <w:t>:</w:t>
      </w:r>
    </w:p>
    <w:p w:rsidR="00B17274" w:rsidRPr="005E1A43" w:rsidRDefault="00B17274" w:rsidP="00B17274">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lang w:bidi="ar-JO"/>
        </w:rPr>
        <w:lastRenderedPageBreak/>
        <w:t>ا</w:t>
      </w:r>
      <w:r w:rsidRPr="005E1A43">
        <w:rPr>
          <w:rFonts w:ascii="Sakkal Majalla" w:hAnsi="Sakkal Majalla" w:cs="Sakkal Majalla"/>
          <w:sz w:val="28"/>
          <w:szCs w:val="28"/>
          <w:rtl/>
        </w:rPr>
        <w:t>عداد آلية عمل و خطة عمل لتنفيذ قرارات مجلس الوزراء المتعلقة بخفض المديونيه</w:t>
      </w:r>
    </w:p>
    <w:p w:rsidR="00B17274" w:rsidRPr="005E1A43" w:rsidRDefault="00B17274" w:rsidP="00B17274">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عقد اجتماعات وحلقات نقاش المجموعات في منطقة شمال وسط وجنوب الضفة الغربية مع الهيئات المحلية</w:t>
      </w:r>
    </w:p>
    <w:p w:rsidR="00B17274" w:rsidRPr="005E1A43" w:rsidRDefault="00B17274" w:rsidP="00B17274">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عقد ورش عمل توعوية مع المواطنين في مختلف محافظات الضفة الغربية</w:t>
      </w:r>
      <w:r w:rsidRPr="005E1A43">
        <w:rPr>
          <w:rFonts w:ascii="Sakkal Majalla" w:hAnsi="Sakkal Majalla" w:cs="Sakkal Majalla"/>
          <w:sz w:val="28"/>
          <w:szCs w:val="28"/>
        </w:rPr>
        <w:t>.</w:t>
      </w:r>
      <w:r w:rsidRPr="005E1A43">
        <w:rPr>
          <w:rFonts w:ascii="Sakkal Majalla" w:hAnsi="Sakkal Majalla" w:cs="Sakkal Majalla"/>
          <w:sz w:val="28"/>
          <w:szCs w:val="28"/>
          <w:rtl/>
        </w:rPr>
        <w:t xml:space="preserve"> </w:t>
      </w:r>
    </w:p>
    <w:p w:rsidR="00B17274" w:rsidRPr="00230E54" w:rsidRDefault="00B17274" w:rsidP="00230E54">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تقارير ربعية للنشاطات و الانجازات التي تم تنفيذها من قبل الخدمات الاستشارية</w:t>
      </w:r>
    </w:p>
    <w:p w:rsidR="00B17274" w:rsidRPr="005E1A43" w:rsidRDefault="00B17274" w:rsidP="00B17274">
      <w:pPr>
        <w:pStyle w:val="ListParagraph"/>
        <w:numPr>
          <w:ilvl w:val="0"/>
          <w:numId w:val="14"/>
        </w:numPr>
        <w:bidi/>
        <w:spacing w:after="0" w:line="360" w:lineRule="auto"/>
        <w:jc w:val="both"/>
        <w:rPr>
          <w:rFonts w:ascii="Sakkal Majalla" w:hAnsi="Sakkal Majalla" w:cs="Sakkal Majalla"/>
          <w:b/>
          <w:bCs/>
          <w:sz w:val="28"/>
          <w:szCs w:val="28"/>
          <w:u w:val="single"/>
          <w:rtl/>
          <w:lang w:bidi="ar-JO"/>
        </w:rPr>
      </w:pPr>
      <w:r w:rsidRPr="005E1A43">
        <w:rPr>
          <w:rFonts w:ascii="Sakkal Majalla" w:hAnsi="Sakkal Majalla" w:cs="Sakkal Majalla"/>
          <w:b/>
          <w:bCs/>
          <w:sz w:val="28"/>
          <w:szCs w:val="28"/>
          <w:u w:val="single"/>
          <w:rtl/>
          <w:lang w:bidi="ar-JO"/>
        </w:rPr>
        <w:t xml:space="preserve">نوع العقد والمدة والجهد المطلوب و جدول الدفعات </w:t>
      </w:r>
    </w:p>
    <w:p w:rsidR="00B17274" w:rsidRPr="005E1A43" w:rsidRDefault="00B17274" w:rsidP="00B17274">
      <w:pPr>
        <w:pStyle w:val="ListParagraph"/>
        <w:numPr>
          <w:ilvl w:val="0"/>
          <w:numId w:val="18"/>
        </w:numPr>
        <w:bidi/>
        <w:spacing w:after="0" w:line="360" w:lineRule="auto"/>
        <w:jc w:val="both"/>
        <w:rPr>
          <w:rFonts w:ascii="Sakkal Majalla" w:hAnsi="Sakkal Majalla" w:cs="Sakkal Majalla"/>
          <w:sz w:val="28"/>
          <w:szCs w:val="28"/>
          <w:rtl/>
        </w:rPr>
      </w:pPr>
      <w:r w:rsidRPr="005E1A43">
        <w:rPr>
          <w:rFonts w:ascii="Sakkal Majalla" w:hAnsi="Sakkal Majalla" w:cs="Sakkal Majalla"/>
          <w:sz w:val="28"/>
          <w:szCs w:val="28"/>
          <w:rtl/>
        </w:rPr>
        <w:t xml:space="preserve">نوع العقد هو مبلغ مقطوع  </w:t>
      </w:r>
      <w:r w:rsidRPr="005E1A43">
        <w:rPr>
          <w:rFonts w:ascii="Sakkal Majalla" w:hAnsi="Sakkal Majalla" w:cs="Sakkal Majalla"/>
          <w:sz w:val="28"/>
          <w:szCs w:val="28"/>
        </w:rPr>
        <w:t xml:space="preserve">  </w:t>
      </w:r>
      <w:r w:rsidRPr="005E1A43">
        <w:rPr>
          <w:rFonts w:ascii="Sakkal Majalla" w:hAnsi="Sakkal Majalla" w:cs="Sakkal Majalla"/>
          <w:sz w:val="28"/>
          <w:szCs w:val="28"/>
          <w:lang w:bidi="ar-JO"/>
        </w:rPr>
        <w:t xml:space="preserve"> Lump- Sum Contract</w:t>
      </w:r>
      <w:r w:rsidRPr="005E1A43">
        <w:rPr>
          <w:rFonts w:ascii="Sakkal Majalla" w:hAnsi="Sakkal Majalla" w:cs="Sakkal Majalla"/>
          <w:sz w:val="28"/>
          <w:szCs w:val="28"/>
          <w:rtl/>
          <w:lang w:bidi="ar-JO"/>
        </w:rPr>
        <w:t xml:space="preserve"> </w:t>
      </w:r>
    </w:p>
    <w:p w:rsidR="00B17274" w:rsidRPr="005E1A43" w:rsidRDefault="00D030F4" w:rsidP="00B17274">
      <w:pPr>
        <w:pStyle w:val="ListParagraph"/>
        <w:numPr>
          <w:ilvl w:val="0"/>
          <w:numId w:val="18"/>
        </w:numPr>
        <w:bidi/>
        <w:spacing w:after="0" w:line="360" w:lineRule="auto"/>
        <w:jc w:val="both"/>
        <w:rPr>
          <w:rFonts w:ascii="Sakkal Majalla" w:hAnsi="Sakkal Majalla" w:cs="Sakkal Majalla"/>
          <w:sz w:val="28"/>
          <w:szCs w:val="28"/>
          <w:rtl/>
        </w:rPr>
      </w:pPr>
      <w:r w:rsidRPr="005E1A43">
        <w:rPr>
          <w:rFonts w:ascii="Sakkal Majalla" w:hAnsi="Sakkal Majalla" w:cs="Sakkal Majalla"/>
          <w:sz w:val="28"/>
          <w:szCs w:val="28"/>
          <w:rtl/>
          <w:lang w:bidi="ar-JO"/>
        </w:rPr>
        <w:t>يتم توز</w:t>
      </w:r>
      <w:r w:rsidR="00B17274" w:rsidRPr="005E1A43">
        <w:rPr>
          <w:rFonts w:ascii="Sakkal Majalla" w:hAnsi="Sakkal Majalla" w:cs="Sakkal Majalla"/>
          <w:sz w:val="28"/>
          <w:szCs w:val="28"/>
          <w:rtl/>
          <w:lang w:bidi="ar-JO"/>
        </w:rPr>
        <w:t xml:space="preserve">يع الدفعات </w:t>
      </w:r>
      <w:r w:rsidR="00B17274" w:rsidRPr="005E1A43">
        <w:rPr>
          <w:rFonts w:ascii="Sakkal Majalla" w:hAnsi="Sakkal Majalla" w:cs="Sakkal Majalla"/>
          <w:sz w:val="28"/>
          <w:szCs w:val="28"/>
          <w:rtl/>
        </w:rPr>
        <w:t>على النحو التالي</w:t>
      </w:r>
      <w:r w:rsidR="00B17274" w:rsidRPr="005E1A43">
        <w:rPr>
          <w:rFonts w:ascii="Sakkal Majalla" w:hAnsi="Sakkal Majalla" w:cs="Sakkal Majalla"/>
          <w:sz w:val="28"/>
          <w:szCs w:val="28"/>
        </w:rPr>
        <w:t>:</w:t>
      </w:r>
    </w:p>
    <w:p w:rsidR="00B17274" w:rsidRPr="005E1A43" w:rsidRDefault="00B17274" w:rsidP="00B17274">
      <w:pPr>
        <w:pStyle w:val="ListParagraph"/>
        <w:numPr>
          <w:ilvl w:val="1"/>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25 ٪ دفعة أولى حال تسليم التقرير الربعي الأول و اعتماده من قبل رئيس  سلطة المياه على أن يتضمن التقرير آلية عمل و خطة عمل لتنفيذ قرارات مجلس الوزراء المتعلقة بخفض المديونيه</w:t>
      </w:r>
    </w:p>
    <w:p w:rsidR="00B17274" w:rsidRPr="005E1A43" w:rsidRDefault="00B17274" w:rsidP="00B17274">
      <w:pPr>
        <w:pStyle w:val="ListParagraph"/>
        <w:numPr>
          <w:ilvl w:val="1"/>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25 ٪ دفعة ثانية حال تسليم التقرير الربعي الثاني و اعتماده من قبل رئيس سلطة المياه</w:t>
      </w:r>
    </w:p>
    <w:p w:rsidR="00B17274" w:rsidRPr="005E1A43" w:rsidRDefault="00B17274" w:rsidP="00B17274">
      <w:pPr>
        <w:pStyle w:val="ListParagraph"/>
        <w:numPr>
          <w:ilvl w:val="1"/>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 xml:space="preserve">25 ٪ دفعة ثالثة حال تسليم التقرير الربعي الثالث و اعتماده من قبل رئيس سلطة المياه </w:t>
      </w:r>
    </w:p>
    <w:p w:rsidR="00B17274" w:rsidRPr="005E1A43" w:rsidRDefault="00B17274" w:rsidP="00B17274">
      <w:pPr>
        <w:pStyle w:val="ListParagraph"/>
        <w:numPr>
          <w:ilvl w:val="1"/>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 xml:space="preserve">25 ٪ دفعة الرابع حال تسليم التقرير الربعي الرابع و اعتماده من قبل رئيس سلطة المياه </w:t>
      </w:r>
    </w:p>
    <w:p w:rsidR="00B17274" w:rsidRPr="005E1A43" w:rsidRDefault="00B17274" w:rsidP="003D5CA9">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يبدأ ال</w:t>
      </w:r>
      <w:r w:rsidR="00474F60">
        <w:rPr>
          <w:rFonts w:ascii="Sakkal Majalla" w:hAnsi="Sakkal Majalla" w:cs="Sakkal Majalla" w:hint="cs"/>
          <w:sz w:val="28"/>
          <w:szCs w:val="28"/>
          <w:rtl/>
        </w:rPr>
        <w:t xml:space="preserve">استشاري </w:t>
      </w:r>
      <w:r w:rsidRPr="005E1A43">
        <w:rPr>
          <w:rFonts w:ascii="Sakkal Majalla" w:hAnsi="Sakkal Majalla" w:cs="Sakkal Majalla"/>
          <w:sz w:val="28"/>
          <w:szCs w:val="28"/>
          <w:rtl/>
        </w:rPr>
        <w:t xml:space="preserve">بتقديم الخدمات الاستشارية من منتصف </w:t>
      </w:r>
      <w:r w:rsidR="003D5CA9">
        <w:rPr>
          <w:rFonts w:ascii="Sakkal Majalla" w:hAnsi="Sakkal Majalla" w:cs="Sakkal Majalla" w:hint="cs"/>
          <w:sz w:val="28"/>
          <w:szCs w:val="28"/>
          <w:rtl/>
        </w:rPr>
        <w:t>شباط</w:t>
      </w:r>
      <w:r w:rsidRPr="005E1A43">
        <w:rPr>
          <w:rFonts w:ascii="Sakkal Majalla" w:hAnsi="Sakkal Majalla" w:cs="Sakkal Majalla"/>
          <w:sz w:val="28"/>
          <w:szCs w:val="28"/>
          <w:rtl/>
        </w:rPr>
        <w:t xml:space="preserve"> 2019 و لمدة عام</w:t>
      </w:r>
    </w:p>
    <w:p w:rsidR="00B17274" w:rsidRPr="005E1A43" w:rsidRDefault="00B17274" w:rsidP="00B17274">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الجهد المطلوب شهري يجب أن يكون كافيا للوفاء بجميع الاستشارات والنصائح التي تطلبها سلطة المياه الفلسطينية بواقع 5 أيام عمل/شهريا (و باجمالي 60 يوم عمل خلال مدة العقد)</w:t>
      </w:r>
      <w:r w:rsidRPr="005E1A43">
        <w:rPr>
          <w:rFonts w:ascii="Sakkal Majalla" w:hAnsi="Sakkal Majalla" w:cs="Sakkal Majalla"/>
          <w:sz w:val="28"/>
          <w:szCs w:val="28"/>
        </w:rPr>
        <w:t xml:space="preserve"> </w:t>
      </w:r>
    </w:p>
    <w:p w:rsidR="00B17274" w:rsidRDefault="00B17274" w:rsidP="00B17274">
      <w:pPr>
        <w:pStyle w:val="ListParagraph"/>
        <w:numPr>
          <w:ilvl w:val="0"/>
          <w:numId w:val="18"/>
        </w:numPr>
        <w:bidi/>
        <w:spacing w:after="0" w:line="360" w:lineRule="auto"/>
        <w:jc w:val="both"/>
        <w:rPr>
          <w:rFonts w:ascii="Sakkal Majalla" w:hAnsi="Sakkal Majalla" w:cs="Sakkal Majalla"/>
          <w:sz w:val="28"/>
          <w:szCs w:val="28"/>
        </w:rPr>
      </w:pPr>
      <w:r w:rsidRPr="005E1A43">
        <w:rPr>
          <w:rFonts w:ascii="Sakkal Majalla" w:hAnsi="Sakkal Majalla" w:cs="Sakkal Majalla"/>
          <w:sz w:val="28"/>
          <w:szCs w:val="28"/>
          <w:rtl/>
        </w:rPr>
        <w:t>العقد شامل ضريبة القيمة المضافة</w:t>
      </w:r>
      <w:r w:rsidRPr="005E1A43">
        <w:rPr>
          <w:rFonts w:ascii="Sakkal Majalla" w:hAnsi="Sakkal Majalla" w:cs="Sakkal Majalla"/>
          <w:sz w:val="28"/>
          <w:szCs w:val="28"/>
        </w:rPr>
        <w:t xml:space="preserve"> (VAT).</w:t>
      </w:r>
    </w:p>
    <w:p w:rsidR="003D5CA9" w:rsidRPr="003D5CA9" w:rsidRDefault="003D5CA9" w:rsidP="003D5CA9">
      <w:pPr>
        <w:pStyle w:val="ListParagraph"/>
        <w:bidi/>
        <w:spacing w:after="0" w:line="360" w:lineRule="auto"/>
        <w:ind w:left="1080"/>
        <w:jc w:val="both"/>
        <w:rPr>
          <w:rFonts w:ascii="Sakkal Majalla" w:hAnsi="Sakkal Majalla" w:cs="Sakkal Majalla"/>
          <w:b/>
          <w:bCs/>
          <w:sz w:val="28"/>
          <w:szCs w:val="28"/>
          <w:rtl/>
        </w:rPr>
      </w:pPr>
      <w:r w:rsidRPr="003D5CA9">
        <w:rPr>
          <w:rFonts w:ascii="Sakkal Majalla" w:hAnsi="Sakkal Majalla" w:cs="Sakkal Majalla" w:hint="cs"/>
          <w:b/>
          <w:bCs/>
          <w:sz w:val="28"/>
          <w:szCs w:val="28"/>
          <w:rtl/>
        </w:rPr>
        <w:t>متطلبات الدفعات الماليه:</w:t>
      </w:r>
    </w:p>
    <w:p w:rsidR="003D5CA9" w:rsidRDefault="003D5CA9" w:rsidP="003D5CA9">
      <w:pPr>
        <w:pStyle w:val="ListParagraph"/>
        <w:numPr>
          <w:ilvl w:val="0"/>
          <w:numId w:val="18"/>
        </w:numPr>
        <w:bidi/>
        <w:spacing w:after="0" w:line="360" w:lineRule="auto"/>
        <w:jc w:val="both"/>
        <w:rPr>
          <w:rFonts w:ascii="Sakkal Majalla" w:hAnsi="Sakkal Majalla" w:cs="Sakkal Majalla"/>
          <w:sz w:val="28"/>
          <w:szCs w:val="28"/>
        </w:rPr>
      </w:pPr>
      <w:r>
        <w:rPr>
          <w:rFonts w:ascii="Sakkal Majalla" w:hAnsi="Sakkal Majalla" w:cs="Sakkal Majalla" w:hint="cs"/>
          <w:sz w:val="28"/>
          <w:szCs w:val="28"/>
          <w:rtl/>
        </w:rPr>
        <w:lastRenderedPageBreak/>
        <w:t>تقديم المخرجات المطلوبه</w:t>
      </w:r>
    </w:p>
    <w:p w:rsidR="00B17274" w:rsidRPr="00230E54" w:rsidRDefault="000A75AB" w:rsidP="00230E54">
      <w:pPr>
        <w:pStyle w:val="ListParagraph"/>
        <w:numPr>
          <w:ilvl w:val="0"/>
          <w:numId w:val="18"/>
        </w:numPr>
        <w:bidi/>
        <w:rPr>
          <w:rFonts w:ascii="Sakkal Majalla" w:hAnsi="Sakkal Majalla" w:cs="Sakkal Majalla"/>
          <w:sz w:val="28"/>
          <w:szCs w:val="28"/>
          <w:rtl/>
        </w:rPr>
      </w:pPr>
      <w:r w:rsidRPr="007C18AB">
        <w:rPr>
          <w:rFonts w:ascii="Sakkal Majalla" w:hAnsi="Sakkal Majalla" w:cs="Sakkal Majalla"/>
          <w:sz w:val="28"/>
          <w:szCs w:val="28"/>
          <w:rtl/>
        </w:rPr>
        <w:t xml:space="preserve">تقديم </w:t>
      </w:r>
      <w:r w:rsidR="00AA0D93">
        <w:rPr>
          <w:rFonts w:ascii="Sakkal Majalla" w:hAnsi="Sakkal Majalla" w:cs="Sakkal Majalla" w:hint="cs"/>
          <w:sz w:val="28"/>
          <w:szCs w:val="28"/>
          <w:rtl/>
        </w:rPr>
        <w:t xml:space="preserve">فاتورة ضريبية، </w:t>
      </w:r>
      <w:r w:rsidRPr="007C18AB">
        <w:rPr>
          <w:rFonts w:ascii="Sakkal Majalla" w:hAnsi="Sakkal Majalla" w:cs="Sakkal Majalla"/>
          <w:sz w:val="28"/>
          <w:szCs w:val="28"/>
          <w:rtl/>
        </w:rPr>
        <w:t xml:space="preserve">شهادة خصم مصدر </w:t>
      </w:r>
      <w:r w:rsidR="00AA0D93">
        <w:rPr>
          <w:rFonts w:ascii="Sakkal Majalla" w:hAnsi="Sakkal Majalla" w:cs="Sakkal Majalla" w:hint="cs"/>
          <w:sz w:val="28"/>
          <w:szCs w:val="28"/>
          <w:rtl/>
        </w:rPr>
        <w:t xml:space="preserve">، </w:t>
      </w:r>
      <w:r w:rsidRPr="007C18AB">
        <w:rPr>
          <w:rFonts w:ascii="Sakkal Majalla" w:hAnsi="Sakkal Majalla" w:cs="Sakkal Majalla"/>
          <w:sz w:val="28"/>
          <w:szCs w:val="28"/>
          <w:rtl/>
        </w:rPr>
        <w:t>وشهادة رخص المهن</w:t>
      </w:r>
      <w:r w:rsidR="00AA0D93">
        <w:rPr>
          <w:rFonts w:ascii="Sakkal Majalla" w:hAnsi="Sakkal Majalla" w:cs="Sakkal Majalla" w:hint="cs"/>
          <w:sz w:val="28"/>
          <w:szCs w:val="28"/>
          <w:rtl/>
        </w:rPr>
        <w:t xml:space="preserve">، </w:t>
      </w:r>
      <w:r w:rsidRPr="007C18AB">
        <w:rPr>
          <w:rFonts w:ascii="Sakkal Majalla" w:hAnsi="Sakkal Majalla" w:cs="Sakkal Majalla"/>
          <w:sz w:val="28"/>
          <w:szCs w:val="28"/>
          <w:rtl/>
        </w:rPr>
        <w:t xml:space="preserve"> وشهادة حساب بنكي</w:t>
      </w:r>
      <w:r w:rsidR="00AA0D93">
        <w:rPr>
          <w:rFonts w:ascii="Sakkal Majalla" w:hAnsi="Sakkal Majalla" w:cs="Sakkal Majalla" w:hint="cs"/>
          <w:sz w:val="28"/>
          <w:szCs w:val="28"/>
          <w:rtl/>
        </w:rPr>
        <w:t>،</w:t>
      </w:r>
      <w:r w:rsidRPr="007C18AB">
        <w:rPr>
          <w:rFonts w:ascii="Sakkal Majalla" w:hAnsi="Sakkal Majalla" w:cs="Sakkal Majalla" w:hint="cs"/>
          <w:sz w:val="28"/>
          <w:szCs w:val="28"/>
          <w:rtl/>
        </w:rPr>
        <w:t xml:space="preserve"> وشهادة براءة ذمة</w:t>
      </w:r>
      <w:r w:rsidR="00AA0D93">
        <w:rPr>
          <w:rFonts w:ascii="Sakkal Majalla" w:hAnsi="Sakkal Majalla" w:cs="Sakkal Majalla" w:hint="cs"/>
          <w:sz w:val="28"/>
          <w:szCs w:val="28"/>
          <w:rtl/>
        </w:rPr>
        <w:t>،</w:t>
      </w:r>
      <w:r w:rsidRPr="007C18AB">
        <w:rPr>
          <w:rFonts w:ascii="Sakkal Majalla" w:hAnsi="Sakkal Majalla" w:cs="Sakkal Majalla" w:hint="cs"/>
          <w:sz w:val="28"/>
          <w:szCs w:val="28"/>
          <w:rtl/>
        </w:rPr>
        <w:t xml:space="preserve"> وضريبة القيمة المضافة ومعتمدة من الجمارك والمكوس</w:t>
      </w:r>
      <w:r w:rsidRPr="007C18AB">
        <w:rPr>
          <w:rFonts w:ascii="Sakkal Majalla" w:hAnsi="Sakkal Majalla" w:cs="Sakkal Majalla"/>
          <w:sz w:val="28"/>
          <w:szCs w:val="28"/>
          <w:rtl/>
        </w:rPr>
        <w:t>.</w:t>
      </w:r>
    </w:p>
    <w:p w:rsidR="00B17274" w:rsidRDefault="00AA0D93" w:rsidP="00EE44D0">
      <w:pPr>
        <w:rPr>
          <w:rFonts w:ascii="Sakkal Majalla" w:hAnsi="Sakkal Majalla" w:cs="Sakkal Majalla"/>
          <w:b/>
          <w:bCs/>
          <w:sz w:val="28"/>
          <w:szCs w:val="28"/>
          <w:rtl/>
        </w:rPr>
      </w:pPr>
      <w:r>
        <w:rPr>
          <w:rFonts w:ascii="Sakkal Majalla" w:hAnsi="Sakkal Majalla" w:cs="Sakkal Majalla" w:hint="cs"/>
          <w:b/>
          <w:bCs/>
          <w:sz w:val="28"/>
          <w:szCs w:val="28"/>
          <w:rtl/>
        </w:rPr>
        <w:t>العروض الفنية:</w:t>
      </w:r>
    </w:p>
    <w:p w:rsidR="00D14A3A" w:rsidRPr="00D14A3A" w:rsidRDefault="00AA0D93" w:rsidP="00D14A3A">
      <w:pPr>
        <w:rPr>
          <w:rFonts w:ascii="Sakkal Majalla" w:hAnsi="Sakkal Majalla" w:cs="Sakkal Majalla"/>
          <w:sz w:val="28"/>
          <w:szCs w:val="28"/>
          <w:rtl/>
        </w:rPr>
      </w:pPr>
      <w:r w:rsidRPr="00AA0D93">
        <w:rPr>
          <w:rFonts w:ascii="Sakkal Majalla" w:hAnsi="Sakkal Majalla" w:cs="Sakkal Majalla" w:hint="cs"/>
          <w:sz w:val="28"/>
          <w:szCs w:val="28"/>
          <w:rtl/>
        </w:rPr>
        <w:t>يجب</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أن</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يحتوي</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العرض</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الفني على المنهجية</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وخطة العمل التي سيطبقها الاستشاري من</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أجل</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تحقيق</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أهداف</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ومتطلبات العقد. وكذلك يجب الاشا</w:t>
      </w:r>
      <w:r w:rsidR="00D14A3A">
        <w:rPr>
          <w:rFonts w:ascii="Sakkal Majalla" w:hAnsi="Sakkal Majalla" w:cs="Sakkal Majalla" w:hint="cs"/>
          <w:sz w:val="28"/>
          <w:szCs w:val="28"/>
          <w:rtl/>
        </w:rPr>
        <w:t xml:space="preserve">رة الى أنجاز أعمال مشابهة سابقة، </w:t>
      </w:r>
      <w:r w:rsidR="00D14A3A" w:rsidRPr="00D14A3A">
        <w:rPr>
          <w:rFonts w:ascii="Sakkal Majalla" w:hAnsi="Sakkal Majalla" w:cs="Sakkal Majalla" w:hint="cs"/>
          <w:sz w:val="28"/>
          <w:szCs w:val="28"/>
          <w:rtl/>
        </w:rPr>
        <w:t>وسيتم</w:t>
      </w:r>
      <w:r w:rsidR="00D14A3A" w:rsidRPr="00D14A3A">
        <w:rPr>
          <w:rFonts w:ascii="Sakkal Majalla" w:hAnsi="Sakkal Majalla" w:cs="Sakkal Majalla"/>
          <w:sz w:val="28"/>
          <w:szCs w:val="28"/>
          <w:rtl/>
        </w:rPr>
        <w:t xml:space="preserve"> </w:t>
      </w:r>
      <w:r w:rsidR="00D14A3A" w:rsidRPr="00D14A3A">
        <w:rPr>
          <w:rFonts w:ascii="Sakkal Majalla" w:hAnsi="Sakkal Majalla" w:cs="Sakkal Majalla" w:hint="cs"/>
          <w:sz w:val="28"/>
          <w:szCs w:val="28"/>
          <w:rtl/>
        </w:rPr>
        <w:t>التركيز</w:t>
      </w:r>
      <w:r w:rsidR="00D14A3A" w:rsidRPr="00D14A3A">
        <w:rPr>
          <w:rFonts w:ascii="Sakkal Majalla" w:hAnsi="Sakkal Majalla" w:cs="Sakkal Majalla"/>
          <w:sz w:val="28"/>
          <w:szCs w:val="28"/>
          <w:rtl/>
        </w:rPr>
        <w:t xml:space="preserve"> </w:t>
      </w:r>
      <w:r w:rsidR="00D14A3A" w:rsidRPr="00D14A3A">
        <w:rPr>
          <w:rFonts w:ascii="Sakkal Majalla" w:hAnsi="Sakkal Majalla" w:cs="Sakkal Majalla" w:hint="cs"/>
          <w:sz w:val="28"/>
          <w:szCs w:val="28"/>
          <w:rtl/>
        </w:rPr>
        <w:t>على</w:t>
      </w:r>
      <w:r w:rsidR="00D14A3A" w:rsidRPr="00D14A3A">
        <w:rPr>
          <w:rFonts w:ascii="Sakkal Majalla" w:hAnsi="Sakkal Majalla" w:cs="Sakkal Majalla"/>
          <w:sz w:val="28"/>
          <w:szCs w:val="28"/>
          <w:rtl/>
        </w:rPr>
        <w:t xml:space="preserve"> </w:t>
      </w:r>
      <w:r w:rsidR="00D14A3A" w:rsidRPr="00D14A3A">
        <w:rPr>
          <w:rFonts w:ascii="Sakkal Majalla" w:hAnsi="Sakkal Majalla" w:cs="Sakkal Majalla" w:hint="cs"/>
          <w:sz w:val="28"/>
          <w:szCs w:val="28"/>
          <w:rtl/>
        </w:rPr>
        <w:t>ما</w:t>
      </w:r>
      <w:r w:rsidR="00D14A3A" w:rsidRPr="00D14A3A">
        <w:rPr>
          <w:rFonts w:ascii="Sakkal Majalla" w:hAnsi="Sakkal Majalla" w:cs="Sakkal Majalla"/>
          <w:sz w:val="28"/>
          <w:szCs w:val="28"/>
          <w:rtl/>
        </w:rPr>
        <w:t xml:space="preserve"> </w:t>
      </w:r>
      <w:r w:rsidR="00D14A3A" w:rsidRPr="00D14A3A">
        <w:rPr>
          <w:rFonts w:ascii="Sakkal Majalla" w:hAnsi="Sakkal Majalla" w:cs="Sakkal Majalla" w:hint="cs"/>
          <w:sz w:val="28"/>
          <w:szCs w:val="28"/>
          <w:rtl/>
        </w:rPr>
        <w:t>يلي</w:t>
      </w:r>
      <w:r w:rsidR="00D14A3A" w:rsidRPr="00D14A3A">
        <w:rPr>
          <w:rFonts w:ascii="Sakkal Majalla" w:hAnsi="Sakkal Majalla" w:cs="Sakkal Majalla"/>
          <w:sz w:val="28"/>
          <w:szCs w:val="28"/>
          <w:rtl/>
        </w:rPr>
        <w:t xml:space="preserve"> </w:t>
      </w:r>
      <w:r w:rsidR="00D14A3A" w:rsidRPr="00D14A3A">
        <w:rPr>
          <w:rFonts w:ascii="Sakkal Majalla" w:hAnsi="Sakkal Majalla" w:cs="Sakkal Majalla" w:hint="cs"/>
          <w:sz w:val="28"/>
          <w:szCs w:val="28"/>
          <w:rtl/>
        </w:rPr>
        <w:t>باختصار</w:t>
      </w:r>
      <w:r w:rsidR="00D14A3A" w:rsidRPr="00D14A3A">
        <w:rPr>
          <w:rFonts w:ascii="Sakkal Majalla" w:hAnsi="Sakkal Majalla" w:cs="Sakkal Majalla"/>
          <w:sz w:val="28"/>
          <w:szCs w:val="28"/>
          <w:rtl/>
        </w:rPr>
        <w:t>:</w:t>
      </w:r>
    </w:p>
    <w:p w:rsidR="00D14A3A" w:rsidRPr="00D14A3A" w:rsidRDefault="00D14A3A" w:rsidP="00D14A3A">
      <w:pPr>
        <w:rPr>
          <w:rFonts w:ascii="Sakkal Majalla" w:hAnsi="Sakkal Majalla" w:cs="Sakkal Majalla"/>
          <w:sz w:val="28"/>
          <w:szCs w:val="28"/>
          <w:rtl/>
        </w:rPr>
      </w:pPr>
      <w:r w:rsidRPr="00D14A3A">
        <w:rPr>
          <w:rFonts w:ascii="Sakkal Majalla" w:hAnsi="Sakkal Majalla" w:cs="Sakkal Majalla"/>
          <w:sz w:val="28"/>
          <w:szCs w:val="28"/>
          <w:rtl/>
        </w:rPr>
        <w:t xml:space="preserve">1. </w:t>
      </w:r>
      <w:r w:rsidRPr="00D14A3A">
        <w:rPr>
          <w:rFonts w:ascii="Sakkal Majalla" w:hAnsi="Sakkal Majalla" w:cs="Sakkal Majalla" w:hint="cs"/>
          <w:sz w:val="28"/>
          <w:szCs w:val="28"/>
          <w:rtl/>
        </w:rPr>
        <w:t>المنهجية</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المنظمة</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جيدا</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جنبا</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إلى</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جنب</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مع</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خطة</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عمل</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مفصلة</w:t>
      </w:r>
      <w:r w:rsidRPr="00D14A3A">
        <w:rPr>
          <w:rFonts w:ascii="Sakkal Majalla" w:hAnsi="Sakkal Majalla" w:cs="Sakkal Majalla"/>
          <w:sz w:val="28"/>
          <w:szCs w:val="28"/>
          <w:rtl/>
        </w:rPr>
        <w:t xml:space="preserve"> </w:t>
      </w:r>
      <w:r>
        <w:rPr>
          <w:rFonts w:ascii="Sakkal Majalla" w:hAnsi="Sakkal Majalla" w:cs="Sakkal Majalla" w:hint="cs"/>
          <w:sz w:val="28"/>
          <w:szCs w:val="28"/>
          <w:rtl/>
        </w:rPr>
        <w:t>.</w:t>
      </w:r>
    </w:p>
    <w:p w:rsidR="00D14A3A" w:rsidRPr="00D14A3A" w:rsidRDefault="00D14A3A" w:rsidP="00D14A3A">
      <w:pPr>
        <w:rPr>
          <w:rFonts w:ascii="Sakkal Majalla" w:hAnsi="Sakkal Majalla" w:cs="Sakkal Majalla"/>
          <w:sz w:val="28"/>
          <w:szCs w:val="28"/>
          <w:rtl/>
        </w:rPr>
      </w:pPr>
      <w:r w:rsidRPr="00D14A3A">
        <w:rPr>
          <w:rFonts w:ascii="Sakkal Majalla" w:hAnsi="Sakkal Majalla" w:cs="Sakkal Majalla"/>
          <w:sz w:val="28"/>
          <w:szCs w:val="28"/>
          <w:rtl/>
        </w:rPr>
        <w:t xml:space="preserve">2. </w:t>
      </w:r>
      <w:r w:rsidRPr="00D14A3A">
        <w:rPr>
          <w:rFonts w:ascii="Sakkal Majalla" w:hAnsi="Sakkal Majalla" w:cs="Sakkal Majalla" w:hint="cs"/>
          <w:sz w:val="28"/>
          <w:szCs w:val="28"/>
          <w:rtl/>
        </w:rPr>
        <w:t>السيرة</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الذاتية</w:t>
      </w:r>
      <w:r w:rsidRPr="00D14A3A">
        <w:rPr>
          <w:rFonts w:ascii="Sakkal Majalla" w:hAnsi="Sakkal Majalla" w:cs="Sakkal Majalla"/>
          <w:sz w:val="28"/>
          <w:szCs w:val="28"/>
          <w:rtl/>
        </w:rPr>
        <w:t xml:space="preserve"> </w:t>
      </w:r>
      <w:r>
        <w:rPr>
          <w:rFonts w:ascii="Sakkal Majalla" w:hAnsi="Sakkal Majalla" w:cs="Sakkal Majalla" w:hint="cs"/>
          <w:sz w:val="28"/>
          <w:szCs w:val="28"/>
          <w:rtl/>
        </w:rPr>
        <w:t>للاستشاري مع التركيز على الخبرات المشابهة والمؤهلات العلمية المطلوبة</w:t>
      </w:r>
    </w:p>
    <w:p w:rsidR="00D14A3A" w:rsidRPr="003D5CA9" w:rsidRDefault="00D14A3A" w:rsidP="003D5CA9">
      <w:pPr>
        <w:rPr>
          <w:rFonts w:ascii="Sakkal Majalla" w:hAnsi="Sakkal Majalla" w:cs="Sakkal Majalla"/>
          <w:sz w:val="28"/>
          <w:szCs w:val="28"/>
          <w:rtl/>
        </w:rPr>
      </w:pPr>
      <w:r w:rsidRPr="00D14A3A">
        <w:rPr>
          <w:rFonts w:ascii="Sakkal Majalla" w:hAnsi="Sakkal Majalla" w:cs="Sakkal Majalla" w:hint="cs"/>
          <w:sz w:val="28"/>
          <w:szCs w:val="28"/>
          <w:rtl/>
        </w:rPr>
        <w:t>ي</w:t>
      </w:r>
      <w:r w:rsidR="003D5CA9">
        <w:rPr>
          <w:rFonts w:ascii="Sakkal Majalla" w:hAnsi="Sakkal Majalla" w:cs="Sakkal Majalla" w:hint="cs"/>
          <w:sz w:val="28"/>
          <w:szCs w:val="28"/>
          <w:rtl/>
        </w:rPr>
        <w:t xml:space="preserve">يقى </w:t>
      </w:r>
      <w:r>
        <w:rPr>
          <w:rFonts w:ascii="Sakkal Majalla" w:hAnsi="Sakkal Majalla" w:cs="Sakkal Majalla" w:hint="cs"/>
          <w:sz w:val="28"/>
          <w:szCs w:val="28"/>
          <w:rtl/>
        </w:rPr>
        <w:t>العرض الفني ساري</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المفعول</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لمدة</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لا</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تقل</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عن</w:t>
      </w:r>
      <w:r w:rsidRPr="00D14A3A">
        <w:rPr>
          <w:rFonts w:ascii="Sakkal Majalla" w:hAnsi="Sakkal Majalla" w:cs="Sakkal Majalla"/>
          <w:sz w:val="28"/>
          <w:szCs w:val="28"/>
          <w:rtl/>
        </w:rPr>
        <w:t xml:space="preserve"> 90 </w:t>
      </w:r>
      <w:r w:rsidRPr="00D14A3A">
        <w:rPr>
          <w:rFonts w:ascii="Sakkal Majalla" w:hAnsi="Sakkal Majalla" w:cs="Sakkal Majalla" w:hint="cs"/>
          <w:sz w:val="28"/>
          <w:szCs w:val="28"/>
          <w:rtl/>
        </w:rPr>
        <w:t>يومًا</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من</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تاريخ</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إغلاق</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العطاء</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ويجب</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أن</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يكون</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موقعًا</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رسميًا</w:t>
      </w:r>
      <w:r w:rsidRPr="00D14A3A">
        <w:rPr>
          <w:rFonts w:ascii="Sakkal Majalla" w:hAnsi="Sakkal Majalla" w:cs="Sakkal Majalla"/>
          <w:sz w:val="28"/>
          <w:szCs w:val="28"/>
          <w:rtl/>
        </w:rPr>
        <w:t xml:space="preserve"> </w:t>
      </w:r>
      <w:r w:rsidRPr="00D14A3A">
        <w:rPr>
          <w:rFonts w:ascii="Sakkal Majalla" w:hAnsi="Sakkal Majalla" w:cs="Sakkal Majalla" w:hint="cs"/>
          <w:sz w:val="28"/>
          <w:szCs w:val="28"/>
          <w:rtl/>
        </w:rPr>
        <w:t>من</w:t>
      </w:r>
      <w:r w:rsidRPr="00D14A3A">
        <w:rPr>
          <w:rFonts w:ascii="Sakkal Majalla" w:hAnsi="Sakkal Majalla" w:cs="Sakkal Majalla"/>
          <w:sz w:val="28"/>
          <w:szCs w:val="28"/>
          <w:rtl/>
        </w:rPr>
        <w:t xml:space="preserve"> </w:t>
      </w:r>
      <w:r w:rsidR="003D5CA9">
        <w:rPr>
          <w:rFonts w:ascii="Sakkal Majalla" w:hAnsi="Sakkal Majalla" w:cs="Sakkal Majalla" w:hint="cs"/>
          <w:sz w:val="28"/>
          <w:szCs w:val="28"/>
          <w:rtl/>
        </w:rPr>
        <w:t>الاستشاري ومرفقا بكفالة دخول العطاء بمبلغ 1000 دولار حسب شروط الاعلان</w:t>
      </w:r>
    </w:p>
    <w:p w:rsidR="00EE44D0" w:rsidRPr="00AA0D93" w:rsidRDefault="003D5CA9" w:rsidP="003D5CA9">
      <w:pPr>
        <w:rPr>
          <w:rFonts w:ascii="Sakkal Majalla" w:hAnsi="Sakkal Majalla" w:cs="Sakkal Majalla"/>
          <w:b/>
          <w:bCs/>
          <w:sz w:val="28"/>
          <w:szCs w:val="28"/>
          <w:rtl/>
        </w:rPr>
      </w:pPr>
      <w:r>
        <w:rPr>
          <w:rFonts w:ascii="Sakkal Majalla" w:hAnsi="Sakkal Majalla" w:cs="Sakkal Majalla" w:hint="cs"/>
          <w:b/>
          <w:bCs/>
          <w:sz w:val="28"/>
          <w:szCs w:val="28"/>
          <w:rtl/>
        </w:rPr>
        <w:t>العرض المالي</w:t>
      </w:r>
      <w:r w:rsidR="00AA0D93" w:rsidRPr="00AA0D93">
        <w:rPr>
          <w:rFonts w:ascii="Sakkal Majalla" w:hAnsi="Sakkal Majalla" w:cs="Sakkal Majalla" w:hint="cs"/>
          <w:b/>
          <w:bCs/>
          <w:sz w:val="28"/>
          <w:szCs w:val="28"/>
          <w:rtl/>
        </w:rPr>
        <w:t xml:space="preserve"> </w:t>
      </w:r>
    </w:p>
    <w:p w:rsidR="00AA0D93" w:rsidRDefault="00AA0D93" w:rsidP="00B55002">
      <w:pPr>
        <w:rPr>
          <w:rFonts w:ascii="Sakkal Majalla" w:hAnsi="Sakkal Majalla" w:cs="Sakkal Majalla"/>
          <w:sz w:val="28"/>
          <w:szCs w:val="28"/>
          <w:rtl/>
        </w:rPr>
      </w:pPr>
      <w:r w:rsidRPr="00AA0D93">
        <w:rPr>
          <w:rFonts w:ascii="Sakkal Majalla" w:hAnsi="Sakkal Majalla" w:cs="Sakkal Majalla"/>
          <w:sz w:val="28"/>
          <w:szCs w:val="28"/>
          <w:rtl/>
        </w:rPr>
        <w:t xml:space="preserve">• </w:t>
      </w:r>
      <w:r w:rsidR="00B55002">
        <w:rPr>
          <w:rFonts w:ascii="Sakkal Majalla" w:hAnsi="Sakkal Majalla" w:cs="Sakkal Majalla" w:hint="cs"/>
          <w:sz w:val="28"/>
          <w:szCs w:val="28"/>
          <w:rtl/>
        </w:rPr>
        <w:t>على</w:t>
      </w:r>
      <w:r w:rsidRPr="00AA0D93">
        <w:rPr>
          <w:rFonts w:ascii="Sakkal Majalla" w:hAnsi="Sakkal Majalla" w:cs="Sakkal Majalla"/>
          <w:sz w:val="28"/>
          <w:szCs w:val="28"/>
          <w:rtl/>
        </w:rPr>
        <w:t xml:space="preserve"> </w:t>
      </w:r>
      <w:r>
        <w:rPr>
          <w:rFonts w:ascii="Sakkal Majalla" w:hAnsi="Sakkal Majalla" w:cs="Sakkal Majalla" w:hint="cs"/>
          <w:sz w:val="28"/>
          <w:szCs w:val="28"/>
          <w:rtl/>
        </w:rPr>
        <w:t xml:space="preserve">الاستشاري </w:t>
      </w:r>
      <w:r w:rsidRPr="00AA0D93">
        <w:rPr>
          <w:rFonts w:ascii="Sakkal Majalla" w:hAnsi="Sakkal Majalla" w:cs="Sakkal Majalla"/>
          <w:sz w:val="28"/>
          <w:szCs w:val="28"/>
          <w:rtl/>
        </w:rPr>
        <w:t xml:space="preserve"> </w:t>
      </w:r>
      <w:r w:rsidR="00D14A3A">
        <w:rPr>
          <w:rFonts w:ascii="Sakkal Majalla" w:hAnsi="Sakkal Majalla" w:cs="Sakkal Majalla" w:hint="cs"/>
          <w:sz w:val="28"/>
          <w:szCs w:val="28"/>
          <w:rtl/>
        </w:rPr>
        <w:t xml:space="preserve">تقديم اقتراح مالي </w:t>
      </w:r>
      <w:r w:rsidRPr="00AA0D93">
        <w:rPr>
          <w:rFonts w:ascii="Sakkal Majalla" w:hAnsi="Sakkal Majalla" w:cs="Sakkal Majalla" w:hint="cs"/>
          <w:sz w:val="28"/>
          <w:szCs w:val="28"/>
          <w:rtl/>
        </w:rPr>
        <w:t>بالدولار</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الأمريكي</w:t>
      </w:r>
      <w:r>
        <w:rPr>
          <w:rFonts w:ascii="Sakkal Majalla" w:hAnsi="Sakkal Majalla" w:cs="Sakkal Majalla" w:hint="cs"/>
          <w:sz w:val="28"/>
          <w:szCs w:val="28"/>
          <w:rtl/>
        </w:rPr>
        <w:t xml:space="preserve"> </w:t>
      </w:r>
      <w:r w:rsidR="00D14A3A">
        <w:rPr>
          <w:rFonts w:ascii="Sakkal Majalla" w:hAnsi="Sakkal Majalla" w:cs="Sakkal Majalla" w:hint="cs"/>
          <w:sz w:val="28"/>
          <w:szCs w:val="28"/>
          <w:rtl/>
        </w:rPr>
        <w:t>شامل</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ضريبة</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القيمة</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المضافة</w:t>
      </w:r>
      <w:r w:rsidRPr="00AA0D93">
        <w:rPr>
          <w:rFonts w:ascii="Sakkal Majalla" w:hAnsi="Sakkal Majalla" w:cs="Sakkal Majalla"/>
          <w:sz w:val="28"/>
          <w:szCs w:val="28"/>
          <w:rtl/>
        </w:rPr>
        <w:t xml:space="preserve"> </w:t>
      </w:r>
      <w:r w:rsidR="00B55002">
        <w:rPr>
          <w:rFonts w:ascii="Sakkal Majalla" w:hAnsi="Sakkal Majalla" w:cs="Sakkal Majalla" w:hint="cs"/>
          <w:sz w:val="28"/>
          <w:szCs w:val="28"/>
          <w:rtl/>
        </w:rPr>
        <w:t>في مظروف</w:t>
      </w:r>
      <w:r w:rsidRPr="00AA0D93">
        <w:rPr>
          <w:rFonts w:ascii="Sakkal Majalla" w:hAnsi="Sakkal Majalla" w:cs="Sakkal Majalla"/>
          <w:sz w:val="28"/>
          <w:szCs w:val="28"/>
          <w:rtl/>
        </w:rPr>
        <w:t xml:space="preserve"> </w:t>
      </w:r>
      <w:r w:rsidR="00D14A3A">
        <w:rPr>
          <w:rFonts w:ascii="Sakkal Majalla" w:hAnsi="Sakkal Majalla" w:cs="Sakkal Majalla" w:hint="cs"/>
          <w:sz w:val="28"/>
          <w:szCs w:val="28"/>
          <w:rtl/>
        </w:rPr>
        <w:t xml:space="preserve">منفصل </w:t>
      </w:r>
      <w:r w:rsidRPr="00AA0D93">
        <w:rPr>
          <w:rFonts w:ascii="Sakkal Majalla" w:hAnsi="Sakkal Majalla" w:cs="Sakkal Majalla" w:hint="cs"/>
          <w:sz w:val="28"/>
          <w:szCs w:val="28"/>
          <w:rtl/>
        </w:rPr>
        <w:t>عن</w:t>
      </w:r>
      <w:r>
        <w:rPr>
          <w:rFonts w:ascii="Sakkal Majalla" w:hAnsi="Sakkal Majalla" w:cs="Sakkal Majalla" w:hint="cs"/>
          <w:sz w:val="28"/>
          <w:szCs w:val="28"/>
          <w:rtl/>
        </w:rPr>
        <w:t xml:space="preserve"> العرض الفني</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يجب</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أن</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يحدد</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الاقتراح</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المالي</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مبلغ</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إجمالي</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مقطوع</w:t>
      </w:r>
      <w:r w:rsidRPr="00AA0D93">
        <w:rPr>
          <w:rFonts w:ascii="Sakkal Majalla" w:hAnsi="Sakkal Majalla" w:cs="Sakkal Majalla"/>
          <w:sz w:val="28"/>
          <w:szCs w:val="28"/>
          <w:rtl/>
        </w:rPr>
        <w:t xml:space="preserve"> </w:t>
      </w:r>
      <w:r w:rsidRPr="00AA0D93">
        <w:rPr>
          <w:rFonts w:ascii="Sakkal Majalla" w:hAnsi="Sakkal Majalla" w:cs="Sakkal Majalla" w:hint="cs"/>
          <w:sz w:val="28"/>
          <w:szCs w:val="28"/>
          <w:rtl/>
        </w:rPr>
        <w:t>كليًا</w:t>
      </w:r>
      <w:r w:rsidRPr="00AA0D93">
        <w:rPr>
          <w:rFonts w:ascii="Sakkal Majalla" w:hAnsi="Sakkal Majalla" w:cs="Sakkal Majalla"/>
          <w:sz w:val="28"/>
          <w:szCs w:val="28"/>
          <w:rtl/>
        </w:rPr>
        <w:t xml:space="preserve"> </w:t>
      </w:r>
      <w:r w:rsidR="0013137C">
        <w:rPr>
          <w:rFonts w:ascii="Sakkal Majalla" w:hAnsi="Sakkal Majalla" w:cs="Sakkal Majalla" w:hint="cs"/>
          <w:sz w:val="28"/>
          <w:szCs w:val="28"/>
          <w:rtl/>
        </w:rPr>
        <w:t>لإ</w:t>
      </w:r>
      <w:r>
        <w:rPr>
          <w:rFonts w:ascii="Sakkal Majalla" w:hAnsi="Sakkal Majalla" w:cs="Sakkal Majalla" w:hint="cs"/>
          <w:sz w:val="28"/>
          <w:szCs w:val="28"/>
          <w:rtl/>
        </w:rPr>
        <w:t>نجاز العقد المطلوب في المدة المحددة</w:t>
      </w:r>
      <w:r w:rsidR="00D14A3A">
        <w:rPr>
          <w:rFonts w:ascii="Sakkal Majalla" w:hAnsi="Sakkal Majalla" w:cs="Sakkal Majalla" w:hint="cs"/>
          <w:sz w:val="28"/>
          <w:szCs w:val="28"/>
          <w:rtl/>
        </w:rPr>
        <w:t>.</w:t>
      </w:r>
    </w:p>
    <w:p w:rsidR="00D14A3A" w:rsidRDefault="00D14A3A" w:rsidP="00D14A3A">
      <w:pPr>
        <w:rPr>
          <w:rFonts w:ascii="Sakkal Majalla" w:hAnsi="Sakkal Majalla" w:cs="Sakkal Majalla"/>
          <w:b/>
          <w:bCs/>
          <w:sz w:val="28"/>
          <w:szCs w:val="28"/>
          <w:rtl/>
        </w:rPr>
      </w:pPr>
      <w:r w:rsidRPr="00D14A3A">
        <w:rPr>
          <w:rFonts w:ascii="Sakkal Majalla" w:hAnsi="Sakkal Majalla" w:cs="Sakkal Majalla" w:hint="cs"/>
          <w:b/>
          <w:bCs/>
          <w:sz w:val="28"/>
          <w:szCs w:val="28"/>
          <w:rtl/>
        </w:rPr>
        <w:t>التقييم:</w:t>
      </w:r>
    </w:p>
    <w:p w:rsidR="00D14A3A" w:rsidRDefault="00D14A3A" w:rsidP="00D14A3A">
      <w:pPr>
        <w:rPr>
          <w:rFonts w:ascii="Sakkal Majalla" w:hAnsi="Sakkal Majalla" w:cs="Sakkal Majalla"/>
          <w:sz w:val="28"/>
          <w:szCs w:val="28"/>
        </w:rPr>
      </w:pPr>
      <w:r w:rsidRPr="00513E7E">
        <w:rPr>
          <w:rFonts w:ascii="Sakkal Majalla" w:hAnsi="Sakkal Majalla" w:cs="Sakkal Majalla" w:hint="cs"/>
          <w:sz w:val="28"/>
          <w:szCs w:val="28"/>
          <w:rtl/>
        </w:rPr>
        <w:t>سيتم</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تقييم العروض على مرحلتين،</w:t>
      </w:r>
      <w:r w:rsidR="00513E7E">
        <w:rPr>
          <w:rFonts w:ascii="Sakkal Majalla" w:hAnsi="Sakkal Majalla" w:cs="Sakkal Majalla" w:hint="cs"/>
          <w:sz w:val="28"/>
          <w:szCs w:val="28"/>
          <w:rtl/>
        </w:rPr>
        <w:t xml:space="preserve"> </w:t>
      </w:r>
      <w:r w:rsidRPr="00513E7E">
        <w:rPr>
          <w:rFonts w:ascii="Sakkal Majalla" w:hAnsi="Sakkal Majalla" w:cs="Sakkal Majalla" w:hint="cs"/>
          <w:sz w:val="28"/>
          <w:szCs w:val="28"/>
          <w:rtl/>
        </w:rPr>
        <w:t xml:space="preserve">بحيث يتم </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فتح</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 xml:space="preserve">العروض المالية فقط </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للعروض التي التي</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حصلت</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على</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الحد</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الأدنى</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من</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النقاط</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الفنية</w:t>
      </w:r>
      <w:r w:rsidRPr="00513E7E">
        <w:rPr>
          <w:rFonts w:ascii="Sakkal Majalla" w:hAnsi="Sakkal Majalla" w:cs="Sakkal Majalla"/>
          <w:sz w:val="28"/>
          <w:szCs w:val="28"/>
          <w:rtl/>
        </w:rPr>
        <w:t xml:space="preserve"> (80٪) </w:t>
      </w:r>
      <w:r w:rsidRPr="00513E7E">
        <w:rPr>
          <w:rFonts w:ascii="Sakkal Majalla" w:hAnsi="Sakkal Majalla" w:cs="Sakkal Majalla" w:hint="cs"/>
          <w:sz w:val="28"/>
          <w:szCs w:val="28"/>
          <w:rtl/>
        </w:rPr>
        <w:t>في</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تقييم</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العروض</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الفنية</w:t>
      </w:r>
      <w:r w:rsidRPr="00513E7E">
        <w:rPr>
          <w:rFonts w:ascii="Sakkal Majalla" w:hAnsi="Sakkal Majalla" w:cs="Sakkal Majalla"/>
          <w:sz w:val="28"/>
          <w:szCs w:val="28"/>
          <w:rtl/>
        </w:rPr>
        <w:t xml:space="preserve">. </w:t>
      </w:r>
      <w:r w:rsidR="00513E7E" w:rsidRPr="00513E7E">
        <w:rPr>
          <w:rFonts w:ascii="Sakkal Majalla" w:hAnsi="Sakkal Majalla" w:cs="Sakkal Majalla" w:hint="cs"/>
          <w:sz w:val="28"/>
          <w:szCs w:val="28"/>
          <w:rtl/>
        </w:rPr>
        <w:t>و</w:t>
      </w:r>
      <w:r w:rsidRPr="00513E7E">
        <w:rPr>
          <w:rFonts w:ascii="Sakkal Majalla" w:hAnsi="Sakkal Majalla" w:cs="Sakkal Majalla" w:hint="cs"/>
          <w:sz w:val="28"/>
          <w:szCs w:val="28"/>
          <w:rtl/>
        </w:rPr>
        <w:t>يتم</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تقييم</w:t>
      </w:r>
      <w:r w:rsidRPr="00513E7E">
        <w:rPr>
          <w:rFonts w:ascii="Sakkal Majalla" w:hAnsi="Sakkal Majalla" w:cs="Sakkal Majalla"/>
          <w:sz w:val="28"/>
          <w:szCs w:val="28"/>
          <w:rtl/>
        </w:rPr>
        <w:t xml:space="preserve"> </w:t>
      </w:r>
      <w:r w:rsidR="00513E7E" w:rsidRPr="00513E7E">
        <w:rPr>
          <w:rFonts w:ascii="Sakkal Majalla" w:hAnsi="Sakkal Majalla" w:cs="Sakkal Majalla" w:hint="cs"/>
          <w:sz w:val="28"/>
          <w:szCs w:val="28"/>
          <w:rtl/>
        </w:rPr>
        <w:t>العروض</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الفنية</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على</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أساس</w:t>
      </w:r>
      <w:r w:rsidRPr="00513E7E">
        <w:rPr>
          <w:rFonts w:ascii="Sakkal Majalla" w:hAnsi="Sakkal Majalla" w:cs="Sakkal Majalla"/>
          <w:sz w:val="28"/>
          <w:szCs w:val="28"/>
          <w:rtl/>
        </w:rPr>
        <w:t xml:space="preserve"> </w:t>
      </w:r>
      <w:r w:rsidRPr="00513E7E">
        <w:rPr>
          <w:rFonts w:ascii="Sakkal Majalla" w:hAnsi="Sakkal Majalla" w:cs="Sakkal Majalla" w:hint="cs"/>
          <w:sz w:val="28"/>
          <w:szCs w:val="28"/>
          <w:rtl/>
        </w:rPr>
        <w:t>استجابتها</w:t>
      </w:r>
      <w:r w:rsidRPr="00513E7E">
        <w:rPr>
          <w:rFonts w:ascii="Sakkal Majalla" w:hAnsi="Sakkal Majalla" w:cs="Sakkal Majalla"/>
          <w:sz w:val="28"/>
          <w:szCs w:val="28"/>
          <w:rtl/>
        </w:rPr>
        <w:t xml:space="preserve"> </w:t>
      </w:r>
      <w:r w:rsidR="00513E7E" w:rsidRPr="00513E7E">
        <w:rPr>
          <w:rFonts w:ascii="Sakkal Majalla" w:hAnsi="Sakkal Majalla" w:cs="Sakkal Majalla" w:hint="cs"/>
          <w:sz w:val="28"/>
          <w:szCs w:val="28"/>
          <w:rtl/>
        </w:rPr>
        <w:t>للشروط المرجعية.</w:t>
      </w:r>
    </w:p>
    <w:p w:rsidR="00230E54" w:rsidRDefault="00230E54" w:rsidP="00D14A3A">
      <w:pPr>
        <w:rPr>
          <w:rFonts w:ascii="Sakkal Majalla" w:hAnsi="Sakkal Majalla" w:cs="Sakkal Majalla"/>
          <w:sz w:val="28"/>
          <w:szCs w:val="28"/>
        </w:rPr>
      </w:pPr>
    </w:p>
    <w:p w:rsidR="00230E54" w:rsidRPr="00513E7E" w:rsidRDefault="00230E54" w:rsidP="00D14A3A">
      <w:pPr>
        <w:rPr>
          <w:rFonts w:ascii="Sakkal Majalla" w:hAnsi="Sakkal Majalla" w:cs="Sakkal Majalla"/>
          <w:sz w:val="28"/>
          <w:szCs w:val="28"/>
          <w:rtl/>
        </w:rPr>
      </w:pPr>
    </w:p>
    <w:p w:rsidR="00D14A3A" w:rsidRPr="005E1A43" w:rsidRDefault="00D14A3A" w:rsidP="00D14A3A">
      <w:pPr>
        <w:rPr>
          <w:rFonts w:ascii="Sakkal Majalla" w:hAnsi="Sakkal Majalla" w:cs="Sakkal Majalla"/>
          <w:sz w:val="28"/>
          <w:szCs w:val="28"/>
          <w:rtl/>
        </w:rPr>
      </w:pPr>
      <w:r>
        <w:rPr>
          <w:rFonts w:ascii="Sakkal Majalla" w:hAnsi="Sakkal Majalla" w:cs="Sakkal Majalla" w:hint="cs"/>
          <w:b/>
          <w:bCs/>
          <w:sz w:val="28"/>
          <w:szCs w:val="28"/>
          <w:rtl/>
        </w:rPr>
        <w:lastRenderedPageBreak/>
        <w:t>و</w:t>
      </w:r>
      <w:r w:rsidRPr="005E1A43">
        <w:rPr>
          <w:rFonts w:ascii="Sakkal Majalla" w:hAnsi="Sakkal Majalla" w:cs="Sakkal Majalla"/>
          <w:sz w:val="28"/>
          <w:szCs w:val="28"/>
          <w:rtl/>
        </w:rPr>
        <w:t xml:space="preserve">سيتم تقييم المتقدمين فنياً حسب المعايير التالية: </w:t>
      </w:r>
    </w:p>
    <w:tbl>
      <w:tblPr>
        <w:tblStyle w:val="TableGrid"/>
        <w:bidiVisual/>
        <w:tblW w:w="0" w:type="auto"/>
        <w:tblLook w:val="04A0" w:firstRow="1" w:lastRow="0" w:firstColumn="1" w:lastColumn="0" w:noHBand="0" w:noVBand="1"/>
      </w:tblPr>
      <w:tblGrid>
        <w:gridCol w:w="736"/>
        <w:gridCol w:w="4050"/>
        <w:gridCol w:w="3240"/>
      </w:tblGrid>
      <w:tr w:rsidR="00D14A3A" w:rsidRPr="005E1A43" w:rsidTr="003D50B9">
        <w:tc>
          <w:tcPr>
            <w:tcW w:w="736" w:type="dxa"/>
          </w:tcPr>
          <w:p w:rsidR="00D14A3A" w:rsidRPr="005E1A43" w:rsidRDefault="00D14A3A" w:rsidP="003D50B9">
            <w:pPr>
              <w:rPr>
                <w:rFonts w:ascii="Sakkal Majalla" w:hAnsi="Sakkal Majalla" w:cs="Sakkal Majalla"/>
                <w:b/>
                <w:bCs/>
                <w:sz w:val="28"/>
                <w:szCs w:val="28"/>
                <w:rtl/>
              </w:rPr>
            </w:pPr>
            <w:r w:rsidRPr="005E1A43">
              <w:rPr>
                <w:rFonts w:ascii="Sakkal Majalla" w:hAnsi="Sakkal Majalla" w:cs="Sakkal Majalla"/>
                <w:b/>
                <w:bCs/>
                <w:sz w:val="28"/>
                <w:szCs w:val="28"/>
                <w:rtl/>
              </w:rPr>
              <w:t>الرقم</w:t>
            </w:r>
          </w:p>
        </w:tc>
        <w:tc>
          <w:tcPr>
            <w:tcW w:w="4050" w:type="dxa"/>
          </w:tcPr>
          <w:p w:rsidR="00D14A3A" w:rsidRPr="005E1A43" w:rsidRDefault="00D14A3A" w:rsidP="003D50B9">
            <w:pPr>
              <w:rPr>
                <w:rFonts w:ascii="Sakkal Majalla" w:hAnsi="Sakkal Majalla" w:cs="Sakkal Majalla"/>
                <w:b/>
                <w:bCs/>
                <w:sz w:val="28"/>
                <w:szCs w:val="28"/>
                <w:rtl/>
              </w:rPr>
            </w:pPr>
            <w:r w:rsidRPr="005E1A43">
              <w:rPr>
                <w:rFonts w:ascii="Sakkal Majalla" w:hAnsi="Sakkal Majalla" w:cs="Sakkal Majalla"/>
                <w:b/>
                <w:bCs/>
                <w:sz w:val="28"/>
                <w:szCs w:val="28"/>
                <w:rtl/>
              </w:rPr>
              <w:t>المعيار</w:t>
            </w:r>
          </w:p>
        </w:tc>
        <w:tc>
          <w:tcPr>
            <w:tcW w:w="3240" w:type="dxa"/>
          </w:tcPr>
          <w:p w:rsidR="00D14A3A" w:rsidRPr="005E1A43" w:rsidRDefault="00D14A3A" w:rsidP="003D50B9">
            <w:pPr>
              <w:rPr>
                <w:rFonts w:ascii="Sakkal Majalla" w:hAnsi="Sakkal Majalla" w:cs="Sakkal Majalla"/>
                <w:b/>
                <w:bCs/>
                <w:sz w:val="28"/>
                <w:szCs w:val="28"/>
                <w:rtl/>
              </w:rPr>
            </w:pPr>
            <w:r w:rsidRPr="005E1A43">
              <w:rPr>
                <w:rFonts w:ascii="Sakkal Majalla" w:hAnsi="Sakkal Majalla" w:cs="Sakkal Majalla"/>
                <w:b/>
                <w:bCs/>
                <w:sz w:val="28"/>
                <w:szCs w:val="28"/>
                <w:rtl/>
              </w:rPr>
              <w:t>العلامة</w:t>
            </w:r>
          </w:p>
        </w:tc>
      </w:tr>
      <w:tr w:rsidR="00D14A3A" w:rsidRPr="005E1A43" w:rsidTr="003D50B9">
        <w:tc>
          <w:tcPr>
            <w:tcW w:w="736"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1</w:t>
            </w:r>
          </w:p>
        </w:tc>
        <w:tc>
          <w:tcPr>
            <w:tcW w:w="4050" w:type="dxa"/>
          </w:tcPr>
          <w:p w:rsidR="00D14A3A" w:rsidRPr="005E1A43" w:rsidRDefault="00B90C34" w:rsidP="00B90C34">
            <w:pPr>
              <w:rPr>
                <w:rFonts w:ascii="Sakkal Majalla" w:hAnsi="Sakkal Majalla" w:cs="Sakkal Majalla"/>
                <w:sz w:val="28"/>
                <w:szCs w:val="28"/>
                <w:rtl/>
              </w:rPr>
            </w:pPr>
            <w:r>
              <w:rPr>
                <w:rFonts w:ascii="Sakkal Majalla" w:hAnsi="Sakkal Majalla" w:cs="Sakkal Majalla"/>
                <w:sz w:val="28"/>
                <w:szCs w:val="28"/>
                <w:rtl/>
              </w:rPr>
              <w:t xml:space="preserve">المؤهلات </w:t>
            </w:r>
            <w:r w:rsidR="00876458">
              <w:rPr>
                <w:rFonts w:ascii="Sakkal Majalla" w:hAnsi="Sakkal Majalla" w:cs="Sakkal Majalla" w:hint="cs"/>
                <w:sz w:val="28"/>
                <w:szCs w:val="28"/>
                <w:rtl/>
              </w:rPr>
              <w:t>المطلوبة التي</w:t>
            </w:r>
            <w:r>
              <w:rPr>
                <w:rFonts w:ascii="Sakkal Majalla" w:hAnsi="Sakkal Majalla" w:cs="Sakkal Majalla" w:hint="cs"/>
                <w:sz w:val="28"/>
                <w:szCs w:val="28"/>
                <w:rtl/>
              </w:rPr>
              <w:t xml:space="preserve"> تتوفر لدى الاستشاري</w:t>
            </w:r>
            <w:r w:rsidR="00D14A3A">
              <w:rPr>
                <w:rFonts w:ascii="Sakkal Majalla" w:hAnsi="Sakkal Majalla" w:cs="Sakkal Majalla"/>
                <w:sz w:val="28"/>
                <w:szCs w:val="28"/>
                <w:rtl/>
              </w:rPr>
              <w:t xml:space="preserve"> </w:t>
            </w:r>
          </w:p>
        </w:tc>
        <w:tc>
          <w:tcPr>
            <w:tcW w:w="3240"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25</w:t>
            </w:r>
          </w:p>
        </w:tc>
      </w:tr>
      <w:tr w:rsidR="00D14A3A" w:rsidRPr="005E1A43" w:rsidTr="003D50B9">
        <w:tc>
          <w:tcPr>
            <w:tcW w:w="736"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2</w:t>
            </w:r>
          </w:p>
        </w:tc>
        <w:tc>
          <w:tcPr>
            <w:tcW w:w="4050"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تقديم منهجية عمل</w:t>
            </w:r>
          </w:p>
        </w:tc>
        <w:tc>
          <w:tcPr>
            <w:tcW w:w="3240"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20</w:t>
            </w:r>
          </w:p>
        </w:tc>
      </w:tr>
      <w:tr w:rsidR="00D14A3A" w:rsidRPr="005E1A43" w:rsidTr="003D50B9">
        <w:tc>
          <w:tcPr>
            <w:tcW w:w="736"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3</w:t>
            </w:r>
          </w:p>
        </w:tc>
        <w:tc>
          <w:tcPr>
            <w:tcW w:w="4050"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تقديم خطة عمل</w:t>
            </w:r>
          </w:p>
        </w:tc>
        <w:tc>
          <w:tcPr>
            <w:tcW w:w="3240"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25</w:t>
            </w:r>
          </w:p>
        </w:tc>
      </w:tr>
      <w:tr w:rsidR="00D14A3A" w:rsidRPr="005E1A43" w:rsidTr="003D50B9">
        <w:tc>
          <w:tcPr>
            <w:tcW w:w="736"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4</w:t>
            </w:r>
          </w:p>
        </w:tc>
        <w:tc>
          <w:tcPr>
            <w:tcW w:w="4050" w:type="dxa"/>
          </w:tcPr>
          <w:p w:rsidR="00D14A3A" w:rsidRPr="005E1A43" w:rsidRDefault="00D14A3A" w:rsidP="004B1925">
            <w:pPr>
              <w:rPr>
                <w:rFonts w:ascii="Sakkal Majalla" w:hAnsi="Sakkal Majalla" w:cs="Sakkal Majalla"/>
                <w:sz w:val="28"/>
                <w:szCs w:val="28"/>
                <w:rtl/>
              </w:rPr>
            </w:pPr>
            <w:r w:rsidRPr="005E1A43">
              <w:rPr>
                <w:rFonts w:ascii="Sakkal Majalla" w:hAnsi="Sakkal Majalla" w:cs="Sakkal Majalla"/>
                <w:sz w:val="28"/>
                <w:szCs w:val="28"/>
                <w:rtl/>
              </w:rPr>
              <w:t xml:space="preserve">تقديم </w:t>
            </w:r>
            <w:r w:rsidR="004B1925">
              <w:rPr>
                <w:rFonts w:ascii="Sakkal Majalla" w:hAnsi="Sakkal Majalla" w:cs="Sakkal Majalla" w:hint="cs"/>
                <w:sz w:val="28"/>
                <w:szCs w:val="28"/>
                <w:rtl/>
              </w:rPr>
              <w:t>ما يثبت انجازه لخبرات مشابهة</w:t>
            </w:r>
          </w:p>
        </w:tc>
        <w:tc>
          <w:tcPr>
            <w:tcW w:w="3240" w:type="dxa"/>
          </w:tcPr>
          <w:p w:rsidR="00D14A3A" w:rsidRPr="005E1A43" w:rsidRDefault="00D14A3A" w:rsidP="003D50B9">
            <w:pPr>
              <w:rPr>
                <w:rFonts w:ascii="Sakkal Majalla" w:hAnsi="Sakkal Majalla" w:cs="Sakkal Majalla"/>
                <w:sz w:val="28"/>
                <w:szCs w:val="28"/>
                <w:rtl/>
              </w:rPr>
            </w:pPr>
            <w:r w:rsidRPr="005E1A43">
              <w:rPr>
                <w:rFonts w:ascii="Sakkal Majalla" w:hAnsi="Sakkal Majalla" w:cs="Sakkal Majalla"/>
                <w:sz w:val="28"/>
                <w:szCs w:val="28"/>
                <w:rtl/>
              </w:rPr>
              <w:t>30</w:t>
            </w:r>
          </w:p>
        </w:tc>
      </w:tr>
    </w:tbl>
    <w:p w:rsidR="00D14A3A" w:rsidRPr="005E1A43" w:rsidRDefault="00D14A3A" w:rsidP="00D14A3A">
      <w:pPr>
        <w:rPr>
          <w:rFonts w:ascii="Sakkal Majalla" w:hAnsi="Sakkal Majalla" w:cs="Sakkal Majalla"/>
          <w:sz w:val="28"/>
          <w:szCs w:val="28"/>
          <w:rtl/>
        </w:rPr>
      </w:pPr>
    </w:p>
    <w:p w:rsidR="006A05E0" w:rsidRPr="00230E54" w:rsidRDefault="00513E7E" w:rsidP="00876458">
      <w:pPr>
        <w:rPr>
          <w:rFonts w:ascii="Times New Roman" w:hAnsi="Times New Roman" w:cs="Simplified Arabic"/>
          <w:sz w:val="24"/>
          <w:szCs w:val="24"/>
          <w:rtl/>
          <w:lang w:eastAsia="ar-SA"/>
        </w:rPr>
      </w:pPr>
      <w:r w:rsidRPr="00230E54">
        <w:rPr>
          <w:rFonts w:ascii="Times New Roman" w:hAnsi="Times New Roman" w:cs="Simplified Arabic" w:hint="cs"/>
          <w:sz w:val="24"/>
          <w:szCs w:val="24"/>
          <w:rtl/>
          <w:lang w:eastAsia="ar-SA"/>
        </w:rPr>
        <w:t>وسيتم</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احتساب</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الدرجات</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النهائية</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للمستجيبين فنياً وفقا</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للمعادلة</w:t>
      </w:r>
      <w:r w:rsidRPr="00230E54">
        <w:rPr>
          <w:rFonts w:ascii="Times New Roman" w:hAnsi="Times New Roman" w:cs="Simplified Arabic"/>
          <w:sz w:val="24"/>
          <w:szCs w:val="24"/>
          <w:rtl/>
          <w:lang w:eastAsia="ar-SA"/>
        </w:rPr>
        <w:t xml:space="preserve">: 20 ٪ </w:t>
      </w:r>
      <w:r w:rsidRPr="00230E54">
        <w:rPr>
          <w:rFonts w:ascii="Times New Roman" w:hAnsi="Times New Roman" w:cs="Simplified Arabic" w:hint="cs"/>
          <w:sz w:val="24"/>
          <w:szCs w:val="24"/>
          <w:rtl/>
          <w:lang w:eastAsia="ar-SA"/>
        </w:rPr>
        <w:t>من</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العرض</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المالي</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و</w:t>
      </w:r>
      <w:r w:rsidRPr="00230E54">
        <w:rPr>
          <w:rFonts w:ascii="Times New Roman" w:hAnsi="Times New Roman" w:cs="Simplified Arabic"/>
          <w:sz w:val="24"/>
          <w:szCs w:val="24"/>
          <w:rtl/>
          <w:lang w:eastAsia="ar-SA"/>
        </w:rPr>
        <w:t xml:space="preserve"> 80 ٪ </w:t>
      </w:r>
      <w:r w:rsidRPr="00230E54">
        <w:rPr>
          <w:rFonts w:ascii="Times New Roman" w:hAnsi="Times New Roman" w:cs="Simplified Arabic" w:hint="cs"/>
          <w:sz w:val="24"/>
          <w:szCs w:val="24"/>
          <w:rtl/>
          <w:lang w:eastAsia="ar-SA"/>
        </w:rPr>
        <w:t>من</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العرض</w:t>
      </w:r>
      <w:r w:rsidRPr="00230E54">
        <w:rPr>
          <w:rFonts w:ascii="Times New Roman" w:hAnsi="Times New Roman" w:cs="Simplified Arabic"/>
          <w:sz w:val="24"/>
          <w:szCs w:val="24"/>
          <w:rtl/>
          <w:lang w:eastAsia="ar-SA"/>
        </w:rPr>
        <w:t xml:space="preserve"> </w:t>
      </w:r>
      <w:r w:rsidRPr="00230E54">
        <w:rPr>
          <w:rFonts w:ascii="Times New Roman" w:hAnsi="Times New Roman" w:cs="Simplified Arabic" w:hint="cs"/>
          <w:sz w:val="24"/>
          <w:szCs w:val="24"/>
          <w:rtl/>
          <w:lang w:eastAsia="ar-SA"/>
        </w:rPr>
        <w:t>الفني</w:t>
      </w:r>
      <w:r w:rsidRPr="00230E54">
        <w:rPr>
          <w:rFonts w:ascii="Times New Roman" w:hAnsi="Times New Roman" w:cs="Simplified Arabic"/>
          <w:sz w:val="24"/>
          <w:szCs w:val="24"/>
          <w:rtl/>
          <w:lang w:eastAsia="ar-SA"/>
        </w:rPr>
        <w:t>.</w:t>
      </w:r>
    </w:p>
    <w:p w:rsidR="006A05E0" w:rsidRPr="00230E54" w:rsidRDefault="00876458" w:rsidP="00876458">
      <w:pPr>
        <w:pStyle w:val="ListParagraph"/>
        <w:numPr>
          <w:ilvl w:val="0"/>
          <w:numId w:val="28"/>
        </w:numPr>
        <w:bidi/>
        <w:rPr>
          <w:rFonts w:ascii="Times New Roman" w:eastAsia="Calibri" w:hAnsi="Times New Roman" w:cs="Simplified Arabic"/>
          <w:sz w:val="24"/>
          <w:szCs w:val="24"/>
          <w:rtl/>
          <w:lang w:eastAsia="ar-SA"/>
        </w:rPr>
      </w:pPr>
      <w:r w:rsidRPr="00230E54">
        <w:rPr>
          <w:rFonts w:ascii="Times New Roman" w:eastAsia="Calibri" w:hAnsi="Times New Roman" w:cs="Simplified Arabic" w:hint="cs"/>
          <w:sz w:val="24"/>
          <w:szCs w:val="24"/>
          <w:rtl/>
          <w:lang w:eastAsia="ar-SA"/>
        </w:rPr>
        <w:t>الاستشاري الفائز بالعطاء ملزم بتقديم كفالة حسن تنفيذ بقيمة 10% من اجمالي قيمة العقد صالحه لمدة عام كامل</w:t>
      </w:r>
    </w:p>
    <w:p w:rsidR="00876458" w:rsidRPr="00230E54" w:rsidRDefault="00876458" w:rsidP="00876458">
      <w:pPr>
        <w:pStyle w:val="ListParagraph"/>
        <w:numPr>
          <w:ilvl w:val="0"/>
          <w:numId w:val="28"/>
        </w:numPr>
        <w:bidi/>
        <w:rPr>
          <w:rFonts w:ascii="Times New Roman" w:eastAsia="Calibri" w:hAnsi="Times New Roman" w:cs="Simplified Arabic"/>
          <w:sz w:val="24"/>
          <w:szCs w:val="24"/>
          <w:rtl/>
          <w:lang w:eastAsia="ar-SA"/>
        </w:rPr>
      </w:pPr>
      <w:r w:rsidRPr="00230E54">
        <w:rPr>
          <w:rFonts w:ascii="Times New Roman" w:eastAsia="Calibri" w:hAnsi="Times New Roman" w:cs="Simplified Arabic" w:hint="cs"/>
          <w:sz w:val="24"/>
          <w:szCs w:val="24"/>
          <w:rtl/>
          <w:lang w:eastAsia="ar-SA"/>
        </w:rPr>
        <w:t>الاستشاري الفائز يتحمل رسوم اعلانات الصحف لمدة يومين في الصحف المحليه وحسب الفواتير الفعليه المقدمه من الصحف بمبلغ 2000 سيكل تقريبي .</w:t>
      </w:r>
    </w:p>
    <w:p w:rsidR="00230E54" w:rsidRPr="0065292C" w:rsidRDefault="00230E54" w:rsidP="00230E54">
      <w:pPr>
        <w:numPr>
          <w:ilvl w:val="0"/>
          <w:numId w:val="28"/>
        </w:numPr>
        <w:autoSpaceDE w:val="0"/>
        <w:autoSpaceDN w:val="0"/>
        <w:adjustRightInd w:val="0"/>
        <w:spacing w:before="120" w:after="120" w:line="360" w:lineRule="auto"/>
        <w:contextualSpacing/>
        <w:jc w:val="both"/>
        <w:rPr>
          <w:rFonts w:ascii="Times New Roman" w:hAnsi="Times New Roman" w:cs="Simplified Arabic"/>
          <w:sz w:val="24"/>
          <w:szCs w:val="24"/>
          <w:lang w:eastAsia="ar-SA"/>
        </w:rPr>
      </w:pPr>
      <w:r w:rsidRPr="0065292C">
        <w:rPr>
          <w:rFonts w:ascii="Times New Roman" w:hAnsi="Times New Roman" w:cs="Simplified Arabic" w:hint="cs"/>
          <w:sz w:val="24"/>
          <w:szCs w:val="24"/>
          <w:rtl/>
          <w:lang w:eastAsia="ar-SA"/>
        </w:rPr>
        <w:t>يجب</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تقديم</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 xml:space="preserve">العروض </w:t>
      </w:r>
      <w:r w:rsidRPr="0065292C">
        <w:rPr>
          <w:rFonts w:ascii="Times New Roman" w:hAnsi="Times New Roman" w:cs="Simplified Arabic"/>
          <w:sz w:val="24"/>
          <w:szCs w:val="24"/>
          <w:rtl/>
          <w:lang w:eastAsia="ar-SA"/>
        </w:rPr>
        <w:t xml:space="preserve"> إلى مكتب سلطة المياه</w:t>
      </w:r>
      <w:r w:rsidRPr="0065292C">
        <w:rPr>
          <w:rFonts w:ascii="Times New Roman" w:hAnsi="Times New Roman" w:cs="Simplified Arabic" w:hint="cs"/>
          <w:sz w:val="24"/>
          <w:szCs w:val="24"/>
          <w:rtl/>
          <w:lang w:eastAsia="ar-SA"/>
        </w:rPr>
        <w:t xml:space="preserve"> في رام الله</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hint="cs"/>
          <w:sz w:val="24"/>
          <w:szCs w:val="24"/>
          <w:rtl/>
          <w:lang w:eastAsia="ar-SA"/>
        </w:rPr>
        <w:t xml:space="preserve"> </w:t>
      </w:r>
      <w:r w:rsidRPr="0065292C">
        <w:rPr>
          <w:rFonts w:ascii="Times New Roman" w:hAnsi="Times New Roman" w:cs="Simplified Arabic"/>
          <w:sz w:val="24"/>
          <w:szCs w:val="24"/>
          <w:rtl/>
          <w:lang w:eastAsia="ar-SA"/>
        </w:rPr>
        <w:t>على العنوان</w:t>
      </w:r>
      <w:r w:rsidRPr="0065292C">
        <w:rPr>
          <w:rFonts w:ascii="Times New Roman" w:hAnsi="Times New Roman" w:cs="Simplified Arabic" w:hint="cs"/>
          <w:sz w:val="24"/>
          <w:szCs w:val="24"/>
          <w:rtl/>
          <w:lang w:eastAsia="ar-SA"/>
        </w:rPr>
        <w:t xml:space="preserve"> أدناه </w:t>
      </w:r>
      <w:r w:rsidRPr="0065292C">
        <w:rPr>
          <w:rFonts w:ascii="Times New Roman" w:hAnsi="Times New Roman" w:cs="Simplified Arabic"/>
          <w:sz w:val="24"/>
          <w:szCs w:val="24"/>
          <w:rtl/>
          <w:lang w:eastAsia="ar-SA"/>
        </w:rPr>
        <w:t xml:space="preserve"> في موعد لا يتجاوز الساعة </w:t>
      </w:r>
      <w:r w:rsidRPr="0065292C">
        <w:rPr>
          <w:rFonts w:ascii="Times New Roman" w:hAnsi="Times New Roman" w:cs="Simplified Arabic" w:hint="cs"/>
          <w:sz w:val="24"/>
          <w:szCs w:val="24"/>
          <w:rtl/>
          <w:lang w:eastAsia="ar-SA"/>
        </w:rPr>
        <w:t>12</w:t>
      </w:r>
      <w:r w:rsidRPr="0065292C">
        <w:rPr>
          <w:rFonts w:ascii="Times New Roman" w:hAnsi="Times New Roman" w:cs="Simplified Arabic"/>
          <w:sz w:val="24"/>
          <w:szCs w:val="24"/>
          <w:rtl/>
          <w:lang w:eastAsia="ar-SA"/>
        </w:rPr>
        <w:t xml:space="preserve">:00 </w:t>
      </w:r>
      <w:r w:rsidRPr="0065292C">
        <w:rPr>
          <w:rFonts w:ascii="Times New Roman" w:hAnsi="Times New Roman" w:cs="Simplified Arabic" w:hint="cs"/>
          <w:sz w:val="24"/>
          <w:szCs w:val="24"/>
          <w:rtl/>
          <w:lang w:eastAsia="ar-SA"/>
        </w:rPr>
        <w:t>ظهرا</w:t>
      </w:r>
      <w:r w:rsidRPr="0065292C">
        <w:rPr>
          <w:rFonts w:ascii="Times New Roman" w:hAnsi="Times New Roman" w:cs="Simplified Arabic"/>
          <w:sz w:val="24"/>
          <w:szCs w:val="24"/>
          <w:rtl/>
          <w:lang w:eastAsia="ar-SA"/>
        </w:rPr>
        <w:t xml:space="preserve"> </w:t>
      </w:r>
      <w:r w:rsidRPr="0065292C">
        <w:rPr>
          <w:rFonts w:ascii="Times New Roman" w:hAnsi="Times New Roman" w:cs="Simplified Arabic"/>
          <w:sz w:val="24"/>
          <w:szCs w:val="24"/>
          <w:highlight w:val="yellow"/>
          <w:rtl/>
          <w:lang w:eastAsia="ar-SA"/>
        </w:rPr>
        <w:t xml:space="preserve">يوم </w:t>
      </w:r>
      <w:r>
        <w:rPr>
          <w:rFonts w:ascii="Times New Roman" w:hAnsi="Times New Roman" w:cs="Simplified Arabic" w:hint="cs"/>
          <w:sz w:val="24"/>
          <w:szCs w:val="24"/>
          <w:highlight w:val="yellow"/>
          <w:rtl/>
          <w:lang w:eastAsia="ar-SA"/>
        </w:rPr>
        <w:t>الاثنين</w:t>
      </w:r>
      <w:r w:rsidRPr="0065292C">
        <w:rPr>
          <w:rFonts w:ascii="Times New Roman" w:hAnsi="Times New Roman" w:cs="Simplified Arabic" w:hint="cs"/>
          <w:sz w:val="24"/>
          <w:szCs w:val="24"/>
          <w:highlight w:val="yellow"/>
          <w:rtl/>
          <w:lang w:eastAsia="ar-SA"/>
        </w:rPr>
        <w:t xml:space="preserve">  الموافق</w:t>
      </w:r>
      <w:r w:rsidRPr="0065292C">
        <w:rPr>
          <w:rFonts w:ascii="Times New Roman" w:hAnsi="Times New Roman" w:cs="Simplified Arabic"/>
          <w:sz w:val="24"/>
          <w:szCs w:val="24"/>
          <w:highlight w:val="yellow"/>
          <w:rtl/>
          <w:lang w:eastAsia="ar-SA"/>
        </w:rPr>
        <w:t xml:space="preserve"> </w:t>
      </w:r>
      <w:r>
        <w:rPr>
          <w:rFonts w:ascii="Times New Roman" w:hAnsi="Times New Roman" w:cs="Simplified Arabic" w:hint="cs"/>
          <w:sz w:val="24"/>
          <w:szCs w:val="24"/>
          <w:highlight w:val="yellow"/>
          <w:rtl/>
          <w:lang w:eastAsia="ar-SA"/>
        </w:rPr>
        <w:t>4</w:t>
      </w:r>
      <w:r w:rsidRPr="0065292C">
        <w:rPr>
          <w:rFonts w:ascii="Times New Roman" w:hAnsi="Times New Roman" w:cs="Simplified Arabic"/>
          <w:sz w:val="24"/>
          <w:szCs w:val="24"/>
          <w:highlight w:val="yellow"/>
          <w:rtl/>
          <w:lang w:eastAsia="ar-SA"/>
        </w:rPr>
        <w:t xml:space="preserve"> </w:t>
      </w:r>
      <w:r>
        <w:rPr>
          <w:rFonts w:ascii="Times New Roman" w:hAnsi="Times New Roman" w:cs="Simplified Arabic" w:hint="cs"/>
          <w:sz w:val="24"/>
          <w:szCs w:val="24"/>
          <w:rtl/>
          <w:lang w:eastAsia="ar-SA"/>
        </w:rPr>
        <w:t>شباط</w:t>
      </w:r>
      <w:r w:rsidRPr="0065292C">
        <w:rPr>
          <w:rFonts w:ascii="Times New Roman" w:hAnsi="Times New Roman" w:cs="Simplified Arabic" w:hint="cs"/>
          <w:sz w:val="24"/>
          <w:szCs w:val="24"/>
          <w:rtl/>
          <w:lang w:eastAsia="ar-SA"/>
        </w:rPr>
        <w:t>2019</w:t>
      </w:r>
      <w:r>
        <w:rPr>
          <w:rFonts w:ascii="Times New Roman" w:hAnsi="Times New Roman" w:cs="Simplified Arabic" w:hint="cs"/>
          <w:sz w:val="24"/>
          <w:szCs w:val="24"/>
          <w:rtl/>
          <w:lang w:eastAsia="ar-SA"/>
        </w:rPr>
        <w:t xml:space="preserve"> </w:t>
      </w:r>
      <w:r w:rsidRPr="0065292C">
        <w:rPr>
          <w:rFonts w:ascii="Times New Roman" w:hAnsi="Times New Roman" w:cs="Simplified Arabic"/>
          <w:sz w:val="24"/>
          <w:szCs w:val="24"/>
          <w:rtl/>
          <w:lang w:eastAsia="ar-SA"/>
        </w:rPr>
        <w:t xml:space="preserve">، وسيتم </w:t>
      </w:r>
      <w:r w:rsidRPr="0065292C">
        <w:rPr>
          <w:rFonts w:ascii="Times New Roman" w:hAnsi="Times New Roman" w:cs="Simplified Arabic" w:hint="cs"/>
          <w:sz w:val="24"/>
          <w:szCs w:val="24"/>
          <w:rtl/>
          <w:lang w:eastAsia="ar-SA"/>
        </w:rPr>
        <w:t xml:space="preserve">دراسة العروض المقدمة </w:t>
      </w:r>
      <w:r w:rsidRPr="0065292C">
        <w:rPr>
          <w:rFonts w:ascii="Times New Roman" w:hAnsi="Times New Roman" w:cs="Simplified Arabic"/>
          <w:sz w:val="24"/>
          <w:szCs w:val="24"/>
          <w:rtl/>
          <w:lang w:eastAsia="ar-SA"/>
        </w:rPr>
        <w:t>وفقًا</w:t>
      </w:r>
      <w:r w:rsidRPr="0065292C">
        <w:rPr>
          <w:rFonts w:ascii="Times New Roman" w:hAnsi="Times New Roman" w:cs="Simplified Arabic" w:hint="cs"/>
          <w:sz w:val="24"/>
          <w:szCs w:val="24"/>
          <w:rtl/>
          <w:lang w:eastAsia="ar-SA"/>
        </w:rPr>
        <w:t xml:space="preserve"> لمبدأ الكفاءه الفنيه والماليه </w:t>
      </w:r>
      <w:r w:rsidRPr="0065292C">
        <w:rPr>
          <w:rFonts w:ascii="Times New Roman" w:hAnsi="Times New Roman" w:cs="Simplified Arabic"/>
          <w:sz w:val="24"/>
          <w:szCs w:val="24"/>
          <w:lang w:eastAsia="ar-SA"/>
        </w:rPr>
        <w:t>(QCBS)</w:t>
      </w:r>
      <w:r w:rsidRPr="0065292C">
        <w:rPr>
          <w:rFonts w:ascii="Times New Roman" w:hAnsi="Times New Roman" w:cs="Simplified Arabic" w:hint="cs"/>
          <w:sz w:val="24"/>
          <w:szCs w:val="24"/>
          <w:rtl/>
          <w:lang w:eastAsia="ar-SA"/>
        </w:rPr>
        <w:t>.</w:t>
      </w:r>
    </w:p>
    <w:p w:rsidR="00230E54" w:rsidRPr="0065292C" w:rsidRDefault="00230E54" w:rsidP="00230E54">
      <w:pPr>
        <w:spacing w:before="120" w:after="0" w:line="240" w:lineRule="auto"/>
        <w:ind w:left="630" w:right="-180"/>
        <w:rPr>
          <w:rFonts w:ascii="Times New Roman" w:eastAsia="Times New Roman" w:hAnsi="Times New Roman" w:cs="Traditional Arabic"/>
          <w:bCs/>
          <w:spacing w:val="-2"/>
          <w:sz w:val="28"/>
          <w:szCs w:val="28"/>
          <w:rtl/>
          <w:lang w:eastAsia="ar-SA"/>
        </w:rPr>
      </w:pPr>
      <w:r>
        <w:rPr>
          <w:rFonts w:ascii="Times New Roman" w:eastAsia="Times New Roman" w:hAnsi="Times New Roman" w:cs="Traditional Arabic" w:hint="cs"/>
          <w:bCs/>
          <w:spacing w:val="-2"/>
          <w:sz w:val="28"/>
          <w:szCs w:val="28"/>
          <w:rtl/>
          <w:lang w:eastAsia="ar-SA"/>
        </w:rPr>
        <w:t>عنوان تقديم العروض :</w:t>
      </w:r>
    </w:p>
    <w:p w:rsidR="00230E54" w:rsidRPr="0065292C"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سلطة المياه الفلسطينية شارع كمال ناصر، المصايف ، رام الله</w:t>
      </w:r>
    </w:p>
    <w:p w:rsidR="00230E54" w:rsidRPr="0065292C"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وحدة العطاءات الطابق السادس</w:t>
      </w:r>
    </w:p>
    <w:p w:rsidR="00230E54" w:rsidRPr="0065292C"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هاتف:97022987665</w:t>
      </w:r>
    </w:p>
    <w:p w:rsidR="00230E54" w:rsidRPr="0065292C"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فاكس :97022987336</w:t>
      </w:r>
    </w:p>
    <w:p w:rsidR="00230E54" w:rsidRPr="0065292C"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r w:rsidRPr="0065292C">
        <w:rPr>
          <w:rFonts w:ascii="Times New Roman" w:eastAsia="Times New Roman" w:hAnsi="Times New Roman" w:cs="Simplified Arabic" w:hint="cs"/>
          <w:sz w:val="24"/>
          <w:szCs w:val="24"/>
          <w:rtl/>
          <w:lang w:eastAsia="ar-SA"/>
        </w:rPr>
        <w:t>جوال:0599814065</w:t>
      </w:r>
    </w:p>
    <w:p w:rsidR="00876458"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lang w:eastAsia="ar-SA"/>
        </w:rPr>
      </w:pPr>
      <w:r w:rsidRPr="0065292C">
        <w:rPr>
          <w:rFonts w:ascii="Times New Roman" w:eastAsia="Times New Roman" w:hAnsi="Times New Roman" w:cs="Simplified Arabic" w:hint="cs"/>
          <w:sz w:val="24"/>
          <w:szCs w:val="24"/>
          <w:rtl/>
          <w:lang w:eastAsia="ar-SA"/>
        </w:rPr>
        <w:t xml:space="preserve">بريد الكتروني: </w:t>
      </w:r>
      <w:r w:rsidRPr="0065292C">
        <w:rPr>
          <w:rFonts w:ascii="Times New Roman" w:eastAsia="Times New Roman" w:hAnsi="Times New Roman" w:cs="Simplified Arabic"/>
          <w:sz w:val="24"/>
          <w:szCs w:val="24"/>
          <w:lang w:eastAsia="ar-SA"/>
        </w:rPr>
        <w:t xml:space="preserve"> </w:t>
      </w:r>
      <w:proofErr w:type="spellStart"/>
      <w:r w:rsidRPr="0065292C">
        <w:rPr>
          <w:rFonts w:ascii="Times New Roman" w:eastAsia="Times New Roman" w:hAnsi="Times New Roman" w:cs="Simplified Arabic"/>
          <w:sz w:val="24"/>
          <w:szCs w:val="24"/>
          <w:lang w:eastAsia="ar-SA"/>
        </w:rPr>
        <w:t>Raed_sf</w:t>
      </w:r>
      <w:proofErr w:type="spellEnd"/>
      <w:r w:rsidRPr="0065292C">
        <w:rPr>
          <w:rFonts w:ascii="Times New Roman" w:eastAsia="Times New Roman" w:hAnsi="Times New Roman" w:cs="Simplified Arabic"/>
          <w:sz w:val="24"/>
          <w:szCs w:val="24"/>
          <w:lang w:eastAsia="ar-SA"/>
        </w:rPr>
        <w:t xml:space="preserve"> @yahoo.com</w:t>
      </w:r>
    </w:p>
    <w:p w:rsidR="00230E54"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lang w:eastAsia="ar-SA"/>
        </w:rPr>
      </w:pPr>
    </w:p>
    <w:p w:rsidR="00230E54" w:rsidRPr="00230E54" w:rsidRDefault="00230E54" w:rsidP="00230E54">
      <w:pPr>
        <w:autoSpaceDE w:val="0"/>
        <w:autoSpaceDN w:val="0"/>
        <w:adjustRightInd w:val="0"/>
        <w:spacing w:after="0" w:line="240" w:lineRule="auto"/>
        <w:ind w:left="630"/>
        <w:jc w:val="both"/>
        <w:rPr>
          <w:rFonts w:ascii="Times New Roman" w:eastAsia="Times New Roman" w:hAnsi="Times New Roman" w:cs="Simplified Arabic"/>
          <w:sz w:val="24"/>
          <w:szCs w:val="24"/>
          <w:rtl/>
          <w:lang w:eastAsia="ar-SA"/>
        </w:rPr>
      </w:pPr>
    </w:p>
    <w:p w:rsidR="006A05E0" w:rsidRPr="006A05E0" w:rsidRDefault="00876458" w:rsidP="00876458">
      <w:pPr>
        <w:jc w:val="center"/>
        <w:rPr>
          <w:rFonts w:ascii="Sakkal Majalla" w:hAnsi="Sakkal Majalla" w:cs="Sakkal Majalla"/>
          <w:b/>
          <w:bCs/>
          <w:sz w:val="28"/>
          <w:szCs w:val="28"/>
          <w:rtl/>
        </w:rPr>
      </w:pPr>
      <w:r>
        <w:rPr>
          <w:rFonts w:ascii="Sakkal Majalla" w:hAnsi="Sakkal Majalla" w:cs="Sakkal Majalla" w:hint="cs"/>
          <w:b/>
          <w:bCs/>
          <w:sz w:val="28"/>
          <w:szCs w:val="28"/>
          <w:rtl/>
        </w:rPr>
        <w:lastRenderedPageBreak/>
        <w:t>نموذج العقد</w:t>
      </w:r>
    </w:p>
    <w:p w:rsidR="006A05E0" w:rsidRPr="006A05E0" w:rsidRDefault="006A05E0" w:rsidP="006A05E0">
      <w:pPr>
        <w:jc w:val="both"/>
        <w:rPr>
          <w:rFonts w:ascii="Sakkal Majalla" w:hAnsi="Sakkal Majalla" w:cs="Sakkal Majalla"/>
          <w:b/>
          <w:bCs/>
          <w:sz w:val="28"/>
          <w:szCs w:val="28"/>
          <w:rtl/>
        </w:rPr>
      </w:pPr>
      <w:r w:rsidRPr="006A05E0">
        <w:rPr>
          <w:rFonts w:ascii="Sakkal Majalla" w:hAnsi="Sakkal Majalla" w:cs="Sakkal Majalla"/>
          <w:sz w:val="28"/>
          <w:szCs w:val="28"/>
          <w:rtl/>
        </w:rPr>
        <w:t xml:space="preserve">تم إبرام هذا العقد ("العقد") في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تاريخ بدء المهمة</w:t>
      </w:r>
      <w:r w:rsidRPr="006A05E0">
        <w:rPr>
          <w:rFonts w:ascii="Sakkal Majalla" w:hAnsi="Sakkal Majalla" w:cs="Sakkal Majalla"/>
          <w:sz w:val="28"/>
          <w:szCs w:val="28"/>
        </w:rPr>
        <w:t>[</w:t>
      </w:r>
      <w:r w:rsidRPr="006A05E0">
        <w:rPr>
          <w:rFonts w:ascii="Sakkal Majalla" w:hAnsi="Sakkal Majalla" w:cs="Sakkal Majalla"/>
          <w:sz w:val="28"/>
          <w:szCs w:val="28"/>
          <w:rtl/>
        </w:rPr>
        <w:t>، بين</w:t>
      </w:r>
      <w:r w:rsidRPr="006A05E0">
        <w:rPr>
          <w:rFonts w:ascii="Sakkal Majalla" w:hAnsi="Sakkal Majalla" w:cs="Sakkal Majalla"/>
          <w:b/>
          <w:bCs/>
          <w:sz w:val="28"/>
          <w:szCs w:val="28"/>
          <w:rtl/>
        </w:rPr>
        <w:t xml:space="preserve">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اسم صاحب العمل</w:t>
      </w:r>
      <w:r w:rsidRPr="006A05E0">
        <w:rPr>
          <w:rFonts w:ascii="Sakkal Majalla" w:hAnsi="Sakkal Majalla" w:cs="Sakkal Majalla"/>
          <w:b/>
          <w:bCs/>
          <w:sz w:val="28"/>
          <w:szCs w:val="28"/>
        </w:rPr>
        <w:t xml:space="preserve"> [</w:t>
      </w:r>
      <w:r w:rsidRPr="006A05E0">
        <w:rPr>
          <w:rFonts w:ascii="Sakkal Majalla" w:hAnsi="Sakkal Majalla" w:cs="Sakkal Majalla"/>
          <w:b/>
          <w:bCs/>
          <w:sz w:val="28"/>
          <w:szCs w:val="28"/>
          <w:rtl/>
        </w:rPr>
        <w:t xml:space="preserve"> </w:t>
      </w:r>
      <w:r w:rsidRPr="006A05E0">
        <w:rPr>
          <w:rFonts w:ascii="Sakkal Majalla" w:hAnsi="Sakkal Majalla" w:cs="Sakkal Majalla"/>
          <w:sz w:val="28"/>
          <w:szCs w:val="28"/>
          <w:rtl/>
        </w:rPr>
        <w:t xml:space="preserve">("صاحب العمل ") حيث مكان عمله الرئيسي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عنوان صاحب العمل</w:t>
      </w:r>
      <w:r w:rsidRPr="006A05E0">
        <w:rPr>
          <w:rFonts w:ascii="Sakkal Majalla" w:hAnsi="Sakkal Majalla" w:cs="Sakkal Majalla"/>
          <w:b/>
          <w:bCs/>
          <w:sz w:val="28"/>
          <w:szCs w:val="28"/>
        </w:rPr>
        <w:t xml:space="preserve"> [</w:t>
      </w:r>
      <w:r w:rsidRPr="006A05E0">
        <w:rPr>
          <w:rFonts w:ascii="Sakkal Majalla" w:hAnsi="Sakkal Majalla" w:cs="Sakkal Majalla"/>
          <w:sz w:val="28"/>
          <w:szCs w:val="28"/>
          <w:rtl/>
        </w:rPr>
        <w:t>، و</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اسم الاستشاري</w:t>
      </w:r>
      <w:r w:rsidRPr="006A05E0">
        <w:rPr>
          <w:rFonts w:ascii="Sakkal Majalla" w:hAnsi="Sakkal Majalla" w:cs="Sakkal Majalla"/>
          <w:b/>
          <w:bCs/>
          <w:sz w:val="28"/>
          <w:szCs w:val="28"/>
        </w:rPr>
        <w:t xml:space="preserve"> [</w:t>
      </w:r>
      <w:r w:rsidRPr="006A05E0">
        <w:rPr>
          <w:rFonts w:ascii="Sakkal Majalla" w:hAnsi="Sakkal Majalla" w:cs="Sakkal Majalla"/>
          <w:sz w:val="28"/>
          <w:szCs w:val="28"/>
          <w:rtl/>
        </w:rPr>
        <w:t xml:space="preserve"> ("الاستشاري ") حيث مكتبه الرئيسي في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عنوان الاستشاري</w:t>
      </w:r>
      <w:r w:rsidRPr="006A05E0">
        <w:rPr>
          <w:rFonts w:ascii="Sakkal Majalla" w:hAnsi="Sakkal Majalla" w:cs="Sakkal Majalla"/>
          <w:b/>
          <w:bCs/>
          <w:sz w:val="28"/>
          <w:szCs w:val="28"/>
        </w:rPr>
        <w:t xml:space="preserve"> [</w:t>
      </w:r>
      <w:r w:rsidRPr="006A05E0">
        <w:rPr>
          <w:rFonts w:ascii="Sakkal Majalla" w:hAnsi="Sakkal Majalla" w:cs="Sakkal Majalla"/>
          <w:b/>
          <w:bCs/>
          <w:sz w:val="28"/>
          <w:szCs w:val="28"/>
          <w:rtl/>
        </w:rPr>
        <w:t xml:space="preserve">. </w:t>
      </w:r>
    </w:p>
    <w:p w:rsidR="006A05E0" w:rsidRPr="006A05E0" w:rsidRDefault="006A05E0" w:rsidP="006A05E0">
      <w:pPr>
        <w:jc w:val="both"/>
        <w:rPr>
          <w:rFonts w:ascii="Sakkal Majalla" w:hAnsi="Sakkal Majalla" w:cs="Sakkal Majalla"/>
          <w:b/>
          <w:bCs/>
          <w:sz w:val="28"/>
          <w:szCs w:val="28"/>
          <w:rtl/>
        </w:rPr>
      </w:pPr>
    </w:p>
    <w:p w:rsidR="006A05E0" w:rsidRPr="006A05E0" w:rsidRDefault="006A05E0" w:rsidP="006A05E0">
      <w:pPr>
        <w:jc w:val="both"/>
        <w:rPr>
          <w:rFonts w:ascii="Sakkal Majalla" w:hAnsi="Sakkal Majalla" w:cs="Sakkal Majalla"/>
          <w:sz w:val="28"/>
          <w:szCs w:val="28"/>
          <w:rtl/>
        </w:rPr>
      </w:pPr>
      <w:r w:rsidRPr="006A05E0">
        <w:rPr>
          <w:rFonts w:ascii="Sakkal Majalla" w:hAnsi="Sakkal Majalla" w:cs="Sakkal Majalla"/>
          <w:sz w:val="28"/>
          <w:szCs w:val="28"/>
          <w:rtl/>
        </w:rPr>
        <w:t xml:space="preserve">وحيث يرغب صاحب العمل بأن يؤدي الاستشاري الخدمات المذكورة لاحقا،  </w:t>
      </w:r>
    </w:p>
    <w:p w:rsidR="006A05E0" w:rsidRPr="006A05E0" w:rsidRDefault="006A05E0" w:rsidP="006A05E0">
      <w:pPr>
        <w:jc w:val="both"/>
        <w:rPr>
          <w:rFonts w:ascii="Sakkal Majalla" w:hAnsi="Sakkal Majalla" w:cs="Sakkal Majalla"/>
          <w:sz w:val="28"/>
          <w:szCs w:val="28"/>
          <w:rtl/>
        </w:rPr>
      </w:pPr>
    </w:p>
    <w:p w:rsidR="006A05E0" w:rsidRPr="006A05E0" w:rsidRDefault="006A05E0" w:rsidP="006A05E0">
      <w:pPr>
        <w:pStyle w:val="Header"/>
        <w:bidi/>
        <w:jc w:val="both"/>
        <w:rPr>
          <w:rFonts w:ascii="Sakkal Majalla" w:hAnsi="Sakkal Majalla" w:cs="Sakkal Majalla"/>
          <w:sz w:val="28"/>
          <w:szCs w:val="28"/>
          <w:rtl/>
        </w:rPr>
      </w:pPr>
      <w:r w:rsidRPr="006A05E0">
        <w:rPr>
          <w:rFonts w:ascii="Sakkal Majalla" w:hAnsi="Sakkal Majalla" w:cs="Sakkal Majalla"/>
          <w:sz w:val="28"/>
          <w:szCs w:val="28"/>
          <w:rtl/>
        </w:rPr>
        <w:t>وحيث أن الاستشاري مستعد لأداء هذه الخدمات،</w:t>
      </w:r>
    </w:p>
    <w:p w:rsidR="006A05E0" w:rsidRPr="006A05E0" w:rsidRDefault="006A05E0" w:rsidP="006A05E0">
      <w:pPr>
        <w:jc w:val="both"/>
        <w:rPr>
          <w:rFonts w:ascii="Sakkal Majalla" w:hAnsi="Sakkal Majalla" w:cs="Sakkal Majalla"/>
          <w:sz w:val="28"/>
          <w:szCs w:val="28"/>
          <w:rtl/>
        </w:rPr>
      </w:pPr>
    </w:p>
    <w:p w:rsidR="006A05E0" w:rsidRPr="006A05E0" w:rsidRDefault="006A05E0" w:rsidP="006A05E0">
      <w:pPr>
        <w:jc w:val="both"/>
        <w:rPr>
          <w:rFonts w:ascii="Sakkal Majalla" w:hAnsi="Sakkal Majalla" w:cs="Sakkal Majalla"/>
          <w:sz w:val="28"/>
          <w:szCs w:val="28"/>
          <w:rtl/>
        </w:rPr>
      </w:pPr>
      <w:r w:rsidRPr="006A05E0">
        <w:rPr>
          <w:rFonts w:ascii="Sakkal Majalla" w:hAnsi="Sakkal Majalla" w:cs="Sakkal Majalla"/>
          <w:sz w:val="28"/>
          <w:szCs w:val="28"/>
          <w:rtl/>
        </w:rPr>
        <w:t xml:space="preserve">اتفق الطرفان على التالي: </w:t>
      </w:r>
    </w:p>
    <w:p w:rsidR="006A05E0" w:rsidRPr="006A05E0" w:rsidRDefault="006A05E0" w:rsidP="006A05E0">
      <w:pPr>
        <w:pStyle w:val="Header"/>
        <w:bidi/>
        <w:jc w:val="both"/>
        <w:rPr>
          <w:rFonts w:ascii="Sakkal Majalla" w:hAnsi="Sakkal Majalla" w:cs="Sakkal Majalla"/>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6948"/>
      </w:tblGrid>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1. الخدمات </w:t>
            </w:r>
          </w:p>
        </w:tc>
        <w:tc>
          <w:tcPr>
            <w:tcW w:w="6948" w:type="dxa"/>
            <w:tcBorders>
              <w:top w:val="nil"/>
              <w:left w:val="nil"/>
              <w:bottom w:val="nil"/>
              <w:right w:val="nil"/>
            </w:tcBorders>
          </w:tcPr>
          <w:p w:rsidR="006A05E0" w:rsidRPr="006A05E0" w:rsidRDefault="006A05E0" w:rsidP="006A05E0">
            <w:pPr>
              <w:numPr>
                <w:ilvl w:val="0"/>
                <w:numId w:val="24"/>
              </w:numPr>
              <w:spacing w:after="0" w:line="240" w:lineRule="auto"/>
              <w:ind w:hanging="720"/>
              <w:jc w:val="both"/>
              <w:rPr>
                <w:rFonts w:ascii="Sakkal Majalla" w:hAnsi="Sakkal Majalla" w:cs="Sakkal Majalla"/>
                <w:sz w:val="28"/>
                <w:szCs w:val="28"/>
              </w:rPr>
            </w:pPr>
            <w:r w:rsidRPr="006A05E0">
              <w:rPr>
                <w:rFonts w:ascii="Sakkal Majalla" w:hAnsi="Sakkal Majalla" w:cs="Sakkal Majalla"/>
                <w:sz w:val="28"/>
                <w:szCs w:val="28"/>
                <w:rtl/>
              </w:rPr>
              <w:t>يقوم الاستشاري بأداء الخدمات المذكورة في الملحق أ، "الشروط المرجعية"، والتي هي جزء لا يتجزأ من هذا العقد.</w:t>
            </w:r>
          </w:p>
          <w:p w:rsidR="006A05E0" w:rsidRPr="006A05E0" w:rsidRDefault="006A05E0" w:rsidP="00554587">
            <w:pPr>
              <w:tabs>
                <w:tab w:val="num" w:pos="720"/>
              </w:tabs>
              <w:ind w:hanging="720"/>
              <w:jc w:val="both"/>
              <w:rPr>
                <w:rFonts w:ascii="Sakkal Majalla" w:hAnsi="Sakkal Majalla" w:cs="Sakkal Majalla"/>
                <w:sz w:val="28"/>
                <w:szCs w:val="28"/>
              </w:rPr>
            </w:pPr>
            <w:r w:rsidRPr="006A05E0">
              <w:rPr>
                <w:rFonts w:ascii="Sakkal Majalla" w:hAnsi="Sakkal Majalla" w:cs="Sakkal Majalla"/>
                <w:sz w:val="28"/>
                <w:szCs w:val="28"/>
                <w:rtl/>
              </w:rPr>
              <w:t xml:space="preserve"> </w:t>
            </w:r>
          </w:p>
          <w:p w:rsidR="006A05E0" w:rsidRPr="006A05E0" w:rsidRDefault="006A05E0" w:rsidP="00554587">
            <w:pPr>
              <w:tabs>
                <w:tab w:val="num" w:pos="720"/>
              </w:tabs>
              <w:ind w:hanging="720"/>
              <w:jc w:val="both"/>
              <w:rPr>
                <w:rFonts w:ascii="Sakkal Majalla" w:hAnsi="Sakkal Majalla" w:cs="Sakkal Majalla"/>
                <w:sz w:val="28"/>
                <w:szCs w:val="28"/>
                <w:rtl/>
              </w:rPr>
            </w:pPr>
          </w:p>
          <w:p w:rsidR="006A05E0" w:rsidRPr="006A05E0" w:rsidRDefault="006A05E0" w:rsidP="006A05E0">
            <w:pPr>
              <w:numPr>
                <w:ilvl w:val="0"/>
                <w:numId w:val="24"/>
              </w:numPr>
              <w:spacing w:after="0" w:line="240" w:lineRule="auto"/>
              <w:ind w:hanging="720"/>
              <w:jc w:val="both"/>
              <w:rPr>
                <w:rFonts w:ascii="Sakkal Majalla" w:hAnsi="Sakkal Majalla" w:cs="Sakkal Majalla"/>
                <w:sz w:val="28"/>
                <w:szCs w:val="28"/>
              </w:rPr>
            </w:pPr>
            <w:r w:rsidRPr="006A05E0">
              <w:rPr>
                <w:rFonts w:ascii="Sakkal Majalla" w:hAnsi="Sakkal Majalla" w:cs="Sakkal Majalla"/>
                <w:sz w:val="28"/>
                <w:szCs w:val="28"/>
                <w:rtl/>
              </w:rPr>
              <w:t xml:space="preserve">يقوم المستشار بتسليم صاحب العمل التقارير بالشكل المتفق عليه بموجب هذا العقد وخلال الفترة المذكورة في </w:t>
            </w:r>
            <w:r w:rsidRPr="007D1085">
              <w:rPr>
                <w:rFonts w:ascii="Sakkal Majalla" w:hAnsi="Sakkal Majalla" w:cs="Sakkal Majalla"/>
                <w:sz w:val="28"/>
                <w:szCs w:val="28"/>
                <w:rtl/>
              </w:rPr>
              <w:t>الملحق ب</w:t>
            </w:r>
            <w:r w:rsidRPr="006A05E0">
              <w:rPr>
                <w:rFonts w:ascii="Sakkal Majalla" w:hAnsi="Sakkal Majalla" w:cs="Sakkal Majalla"/>
                <w:sz w:val="28"/>
                <w:szCs w:val="28"/>
                <w:rtl/>
              </w:rPr>
              <w:t xml:space="preserve">، "التزامات الاستشاري برفع التقارير". </w:t>
            </w:r>
          </w:p>
          <w:p w:rsidR="006A05E0" w:rsidRPr="006A05E0" w:rsidRDefault="006A05E0" w:rsidP="00554587">
            <w:pPr>
              <w:ind w:left="360"/>
              <w:jc w:val="both"/>
              <w:rPr>
                <w:rFonts w:ascii="Sakkal Majalla" w:hAnsi="Sakkal Majalla" w:cs="Sakkal Majalla"/>
                <w:sz w:val="28"/>
                <w:szCs w:val="28"/>
              </w:rPr>
            </w:pP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r w:rsidRPr="006A05E0">
              <w:rPr>
                <w:rFonts w:ascii="Sakkal Majalla" w:hAnsi="Sakkal Majalla" w:cs="Sakkal Majalla"/>
                <w:b/>
                <w:bCs/>
                <w:sz w:val="28"/>
                <w:szCs w:val="28"/>
                <w:rtl/>
              </w:rPr>
              <w:t xml:space="preserve">2. المدة </w:t>
            </w:r>
          </w:p>
          <w:p w:rsidR="006A05E0" w:rsidRPr="006A05E0" w:rsidRDefault="006A05E0" w:rsidP="00554587">
            <w:pPr>
              <w:jc w:val="both"/>
              <w:rPr>
                <w:rFonts w:ascii="Sakkal Majalla" w:hAnsi="Sakkal Majalla" w:cs="Sakkal Majalla"/>
                <w:b/>
                <w:bCs/>
                <w:sz w:val="28"/>
                <w:szCs w:val="28"/>
              </w:rPr>
            </w:pP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rtl/>
              </w:rPr>
            </w:pPr>
          </w:p>
          <w:p w:rsidR="006A05E0" w:rsidRPr="006A05E0" w:rsidRDefault="006A05E0" w:rsidP="00554587">
            <w:pPr>
              <w:jc w:val="both"/>
              <w:rPr>
                <w:rFonts w:ascii="Sakkal Majalla" w:hAnsi="Sakkal Majalla" w:cs="Sakkal Majalla"/>
                <w:sz w:val="28"/>
                <w:szCs w:val="28"/>
                <w:rtl/>
              </w:rPr>
            </w:pPr>
            <w:r w:rsidRPr="006A05E0">
              <w:rPr>
                <w:rFonts w:ascii="Sakkal Majalla" w:hAnsi="Sakkal Majalla" w:cs="Sakkal Majalla"/>
                <w:sz w:val="28"/>
                <w:szCs w:val="28"/>
                <w:rtl/>
              </w:rPr>
              <w:lastRenderedPageBreak/>
              <w:t xml:space="preserve">يقوم الاستشاري بأداء الخدمات في الفترة التي تبدأ في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 xml:space="preserve"> أدخل تاريخ بدء المهمة</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 xml:space="preserve"> </w:t>
            </w:r>
            <w:r w:rsidRPr="006A05E0">
              <w:rPr>
                <w:rFonts w:ascii="Sakkal Majalla" w:hAnsi="Sakkal Majalla" w:cs="Sakkal Majalla"/>
                <w:sz w:val="28"/>
                <w:szCs w:val="28"/>
                <w:rtl/>
              </w:rPr>
              <w:t xml:space="preserve">وينهيها في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 xml:space="preserve"> أدخل تاريخ إنهاء المهمة</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 xml:space="preserve"> </w:t>
            </w:r>
            <w:r w:rsidRPr="006A05E0">
              <w:rPr>
                <w:rFonts w:ascii="Sakkal Majalla" w:hAnsi="Sakkal Majalla" w:cs="Sakkal Majalla"/>
                <w:sz w:val="28"/>
                <w:szCs w:val="28"/>
                <w:rtl/>
              </w:rPr>
              <w:t>أو في أي فترة أخرى يقوم الأطراف بالتفاق عليها كتابيا.</w:t>
            </w:r>
          </w:p>
          <w:p w:rsidR="006A05E0" w:rsidRPr="006A05E0" w:rsidRDefault="006A05E0" w:rsidP="00554587">
            <w:pPr>
              <w:jc w:val="both"/>
              <w:rPr>
                <w:rFonts w:ascii="Sakkal Majalla" w:hAnsi="Sakkal Majalla" w:cs="Sakkal Majalla"/>
                <w:sz w:val="28"/>
                <w:szCs w:val="28"/>
              </w:rPr>
            </w:pPr>
            <w:r w:rsidRPr="006A05E0">
              <w:rPr>
                <w:rFonts w:ascii="Sakkal Majalla" w:hAnsi="Sakkal Majalla" w:cs="Sakkal Majalla"/>
                <w:sz w:val="28"/>
                <w:szCs w:val="28"/>
                <w:rtl/>
              </w:rPr>
              <w:t xml:space="preserve"> </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3. الدفع </w:t>
            </w: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u w:val="single"/>
              </w:rPr>
            </w:pPr>
          </w:p>
          <w:p w:rsidR="006A05E0" w:rsidRPr="006A05E0" w:rsidRDefault="006A05E0" w:rsidP="006A05E0">
            <w:pPr>
              <w:numPr>
                <w:ilvl w:val="0"/>
                <w:numId w:val="25"/>
              </w:numPr>
              <w:spacing w:after="0" w:line="240" w:lineRule="auto"/>
              <w:ind w:hanging="720"/>
              <w:jc w:val="both"/>
              <w:rPr>
                <w:rFonts w:ascii="Sakkal Majalla" w:hAnsi="Sakkal Majalla" w:cs="Sakkal Majalla"/>
                <w:sz w:val="28"/>
                <w:szCs w:val="28"/>
                <w:u w:val="single"/>
                <w:rtl/>
              </w:rPr>
            </w:pPr>
            <w:r w:rsidRPr="006A05E0">
              <w:rPr>
                <w:rFonts w:ascii="Sakkal Majalla" w:hAnsi="Sakkal Majalla" w:cs="Sakkal Majalla"/>
                <w:sz w:val="28"/>
                <w:szCs w:val="28"/>
                <w:u w:val="single"/>
                <w:rtl/>
              </w:rPr>
              <w:t xml:space="preserve">السقف </w:t>
            </w:r>
          </w:p>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sz w:val="28"/>
                <w:szCs w:val="28"/>
                <w:rtl/>
              </w:rPr>
              <w:t xml:space="preserve">يدفع صاحب العمل مقابل الخدمات المذكورة في الملحق أ إلى الاستشاري مبلغا لا يتجاوز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المبلغ</w:t>
            </w:r>
            <w:r w:rsidRPr="006A05E0">
              <w:rPr>
                <w:rFonts w:ascii="Sakkal Majalla" w:hAnsi="Sakkal Majalla" w:cs="Sakkal Majalla"/>
                <w:b/>
                <w:bCs/>
                <w:sz w:val="28"/>
                <w:szCs w:val="28"/>
              </w:rPr>
              <w:t>[</w:t>
            </w:r>
            <w:r w:rsidRPr="006A05E0">
              <w:rPr>
                <w:rFonts w:ascii="Sakkal Majalla" w:hAnsi="Sakkal Majalla" w:cs="Sakkal Majalla"/>
                <w:sz w:val="28"/>
                <w:szCs w:val="28"/>
                <w:rtl/>
              </w:rPr>
              <w:t xml:space="preserve">. وقد تم وضع هذا المبلغ بناء على الفهم بأنه يتضمن جميع نفقات وأرباح الاستشاري إضافة إلى أي التزام ضريبي قد يكون مفروضا على المستشار. </w:t>
            </w:r>
          </w:p>
          <w:p w:rsidR="006A05E0" w:rsidRPr="006A05E0" w:rsidRDefault="006A05E0" w:rsidP="00554587">
            <w:pPr>
              <w:jc w:val="both"/>
              <w:rPr>
                <w:rFonts w:ascii="Sakkal Majalla" w:hAnsi="Sakkal Majalla" w:cs="Sakkal Majalla"/>
                <w:sz w:val="28"/>
                <w:szCs w:val="28"/>
                <w:rtl/>
              </w:rPr>
            </w:pPr>
          </w:p>
          <w:p w:rsidR="006A05E0" w:rsidRPr="006A05E0" w:rsidRDefault="006A05E0" w:rsidP="006A05E0">
            <w:pPr>
              <w:numPr>
                <w:ilvl w:val="0"/>
                <w:numId w:val="25"/>
              </w:numPr>
              <w:spacing w:after="0" w:line="240" w:lineRule="auto"/>
              <w:jc w:val="both"/>
              <w:rPr>
                <w:rFonts w:ascii="Sakkal Majalla" w:hAnsi="Sakkal Majalla" w:cs="Sakkal Majalla"/>
                <w:sz w:val="28"/>
                <w:szCs w:val="28"/>
                <w:u w:val="single"/>
                <w:rtl/>
              </w:rPr>
            </w:pPr>
            <w:r w:rsidRPr="006A05E0">
              <w:rPr>
                <w:rFonts w:ascii="Sakkal Majalla" w:hAnsi="Sakkal Majalla" w:cs="Sakkal Majalla"/>
                <w:sz w:val="28"/>
                <w:szCs w:val="28"/>
                <w:u w:val="single"/>
                <w:rtl/>
              </w:rPr>
              <w:t>جدول الدفعات</w:t>
            </w:r>
          </w:p>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sz w:val="28"/>
                <w:szCs w:val="28"/>
                <w:rtl/>
              </w:rPr>
              <w:t>جدول الدفعات مبين أدناه:</w:t>
            </w:r>
          </w:p>
          <w:p w:rsidR="006A05E0" w:rsidRPr="006A05E0" w:rsidRDefault="006A05E0" w:rsidP="00554587">
            <w:pPr>
              <w:ind w:left="642"/>
              <w:jc w:val="both"/>
              <w:rPr>
                <w:rFonts w:ascii="Sakkal Majalla" w:hAnsi="Sakkal Majalla" w:cs="Sakkal Majalla"/>
                <w:sz w:val="28"/>
                <w:szCs w:val="28"/>
                <w:rtl/>
              </w:rPr>
            </w:pPr>
            <w:proofErr w:type="gramStart"/>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w:t>
            </w:r>
            <w:proofErr w:type="gramEnd"/>
            <w:r w:rsidRPr="006A05E0">
              <w:rPr>
                <w:rFonts w:ascii="Sakkal Majalla" w:hAnsi="Sakkal Majalla" w:cs="Sakkal Majalla"/>
                <w:b/>
                <w:bCs/>
                <w:sz w:val="28"/>
                <w:szCs w:val="28"/>
                <w:rtl/>
              </w:rPr>
              <w:t xml:space="preserve"> المبلغ والعملة</w:t>
            </w:r>
            <w:r w:rsidRPr="006A05E0">
              <w:rPr>
                <w:rFonts w:ascii="Sakkal Majalla" w:hAnsi="Sakkal Majalla" w:cs="Sakkal Majalla"/>
                <w:b/>
                <w:bCs/>
                <w:sz w:val="28"/>
                <w:szCs w:val="28"/>
              </w:rPr>
              <w:t xml:space="preserve"> [</w:t>
            </w:r>
            <w:r w:rsidRPr="006A05E0">
              <w:rPr>
                <w:rFonts w:ascii="Sakkal Majalla" w:hAnsi="Sakkal Majalla" w:cs="Sakkal Majalla"/>
                <w:sz w:val="28"/>
                <w:szCs w:val="28"/>
                <w:rtl/>
              </w:rPr>
              <w:t>25 ٪ دفعة أولى حال تسليم التقرير الربعي الأول  والموافقة عليه من صاحب العمل.</w:t>
            </w:r>
          </w:p>
          <w:p w:rsidR="006A05E0" w:rsidRPr="006A05E0" w:rsidRDefault="006A05E0" w:rsidP="00554587">
            <w:pPr>
              <w:ind w:left="642"/>
              <w:jc w:val="both"/>
              <w:rPr>
                <w:rFonts w:ascii="Sakkal Majalla" w:hAnsi="Sakkal Majalla" w:cs="Sakkal Majalla"/>
                <w:sz w:val="28"/>
                <w:szCs w:val="28"/>
                <w:rtl/>
              </w:rPr>
            </w:pPr>
          </w:p>
          <w:p w:rsidR="006A05E0" w:rsidRPr="006A05E0" w:rsidRDefault="006A05E0" w:rsidP="00554587">
            <w:pPr>
              <w:ind w:left="642"/>
              <w:jc w:val="both"/>
              <w:rPr>
                <w:rFonts w:ascii="Sakkal Majalla" w:hAnsi="Sakkal Majalla" w:cs="Sakkal Majalla"/>
                <w:sz w:val="28"/>
                <w:szCs w:val="28"/>
                <w:rtl/>
              </w:rPr>
            </w:pPr>
            <w:proofErr w:type="gramStart"/>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w:t>
            </w:r>
            <w:proofErr w:type="gramEnd"/>
            <w:r w:rsidRPr="006A05E0">
              <w:rPr>
                <w:rFonts w:ascii="Sakkal Majalla" w:hAnsi="Sakkal Majalla" w:cs="Sakkal Majalla"/>
                <w:b/>
                <w:bCs/>
                <w:sz w:val="28"/>
                <w:szCs w:val="28"/>
                <w:rtl/>
              </w:rPr>
              <w:t xml:space="preserve"> المبلغ والعملة</w:t>
            </w:r>
            <w:r w:rsidRPr="006A05E0">
              <w:rPr>
                <w:rFonts w:ascii="Sakkal Majalla" w:hAnsi="Sakkal Majalla" w:cs="Sakkal Majalla"/>
                <w:b/>
                <w:bCs/>
                <w:sz w:val="28"/>
                <w:szCs w:val="28"/>
              </w:rPr>
              <w:t xml:space="preserve"> [</w:t>
            </w:r>
            <w:r w:rsidRPr="006A05E0">
              <w:rPr>
                <w:rFonts w:ascii="Sakkal Majalla" w:hAnsi="Sakkal Majalla" w:cs="Sakkal Majalla"/>
                <w:sz w:val="28"/>
                <w:szCs w:val="28"/>
                <w:rtl/>
              </w:rPr>
              <w:t>25 ٪ دفعة ثانية حال تسليم التقرير الربعي الثاني  والموافقة عليه من صاحب العمل.</w:t>
            </w:r>
          </w:p>
          <w:p w:rsidR="006A05E0" w:rsidRPr="006A05E0" w:rsidRDefault="006A05E0" w:rsidP="00554587">
            <w:pPr>
              <w:ind w:left="642"/>
              <w:jc w:val="both"/>
              <w:rPr>
                <w:rFonts w:ascii="Sakkal Majalla" w:hAnsi="Sakkal Majalla" w:cs="Sakkal Majalla"/>
                <w:sz w:val="28"/>
                <w:szCs w:val="28"/>
                <w:rtl/>
              </w:rPr>
            </w:pP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b/>
                <w:bCs/>
                <w:sz w:val="28"/>
                <w:szCs w:val="28"/>
              </w:rPr>
              <w:lastRenderedPageBreak/>
              <w:t>]</w:t>
            </w:r>
            <w:r w:rsidRPr="006A05E0">
              <w:rPr>
                <w:rFonts w:ascii="Sakkal Majalla" w:hAnsi="Sakkal Majalla" w:cs="Sakkal Majalla"/>
                <w:b/>
                <w:bCs/>
                <w:sz w:val="28"/>
                <w:szCs w:val="28"/>
                <w:rtl/>
              </w:rPr>
              <w:t>أدخل المبلغ والعملة</w:t>
            </w:r>
            <w:r w:rsidRPr="006A05E0">
              <w:rPr>
                <w:rFonts w:ascii="Sakkal Majalla" w:hAnsi="Sakkal Majalla" w:cs="Sakkal Majalla"/>
                <w:b/>
                <w:bCs/>
                <w:sz w:val="28"/>
                <w:szCs w:val="28"/>
              </w:rPr>
              <w:t>[</w:t>
            </w:r>
            <w:r w:rsidRPr="006A05E0">
              <w:rPr>
                <w:rFonts w:ascii="Sakkal Majalla" w:hAnsi="Sakkal Majalla" w:cs="Sakkal Majalla"/>
                <w:sz w:val="28"/>
                <w:szCs w:val="28"/>
                <w:rtl/>
              </w:rPr>
              <w:t>25 ٪ دفعة ثالثة حال تسليم التقرير الربعي الثالث</w:t>
            </w: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sz w:val="28"/>
                <w:szCs w:val="28"/>
                <w:rtl/>
              </w:rPr>
              <w:t xml:space="preserve">  والموافقة عليه من صاحب العمل.</w:t>
            </w:r>
          </w:p>
          <w:p w:rsidR="006A05E0" w:rsidRPr="006A05E0" w:rsidRDefault="006A05E0" w:rsidP="00554587">
            <w:pPr>
              <w:ind w:left="642"/>
              <w:jc w:val="both"/>
              <w:rPr>
                <w:rFonts w:ascii="Sakkal Majalla" w:hAnsi="Sakkal Majalla" w:cs="Sakkal Majalla"/>
                <w:sz w:val="28"/>
                <w:szCs w:val="28"/>
                <w:rtl/>
              </w:rPr>
            </w:pP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b/>
                <w:bCs/>
                <w:sz w:val="28"/>
                <w:szCs w:val="28"/>
                <w:rtl/>
              </w:rPr>
              <w:t>أدخل المبلغ والعملة</w:t>
            </w:r>
            <w:r w:rsidRPr="006A05E0">
              <w:rPr>
                <w:rFonts w:ascii="Sakkal Majalla" w:hAnsi="Sakkal Majalla" w:cs="Sakkal Majalla"/>
                <w:b/>
                <w:bCs/>
                <w:sz w:val="28"/>
                <w:szCs w:val="28"/>
              </w:rPr>
              <w:t>[</w:t>
            </w:r>
            <w:r w:rsidRPr="006A05E0">
              <w:rPr>
                <w:rFonts w:ascii="Sakkal Majalla" w:hAnsi="Sakkal Majalla" w:cs="Sakkal Majalla"/>
                <w:sz w:val="28"/>
                <w:szCs w:val="28"/>
                <w:rtl/>
              </w:rPr>
              <w:t>25 ٪ دفعة رابعة حال تسليم التقرير الربعي الرابع</w:t>
            </w: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sz w:val="28"/>
                <w:szCs w:val="28"/>
                <w:rtl/>
              </w:rPr>
              <w:t xml:space="preserve">  والموافقة عليه من صاحب العمل</w:t>
            </w:r>
          </w:p>
          <w:p w:rsidR="006A05E0" w:rsidRPr="006A05E0" w:rsidRDefault="006A05E0" w:rsidP="00297A04">
            <w:pPr>
              <w:ind w:left="642"/>
              <w:jc w:val="both"/>
              <w:rPr>
                <w:rFonts w:ascii="Sakkal Majalla" w:hAnsi="Sakkal Majalla" w:cs="Sakkal Majalla"/>
                <w:sz w:val="28"/>
                <w:szCs w:val="28"/>
              </w:rPr>
            </w:pP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المبلغ والعملة</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 xml:space="preserve"> </w:t>
            </w:r>
            <w:r w:rsidRPr="006A05E0">
              <w:rPr>
                <w:rFonts w:ascii="Sakkal Majalla" w:hAnsi="Sakkal Majalla" w:cs="Sakkal Majalla"/>
                <w:sz w:val="28"/>
                <w:szCs w:val="28"/>
                <w:rtl/>
              </w:rPr>
              <w:t>المجموع</w:t>
            </w:r>
            <w:r w:rsidRPr="006A05E0">
              <w:rPr>
                <w:rFonts w:ascii="Sakkal Majalla" w:hAnsi="Sakkal Majalla" w:cs="Sakkal Majalla"/>
                <w:color w:val="FF0000"/>
                <w:sz w:val="28"/>
                <w:szCs w:val="28"/>
                <w:rtl/>
              </w:rPr>
              <w:t xml:space="preserve"> </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4.إدارة المشروع </w:t>
            </w: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6A05E0">
            <w:pPr>
              <w:numPr>
                <w:ilvl w:val="0"/>
                <w:numId w:val="26"/>
              </w:numPr>
              <w:spacing w:after="0" w:line="240" w:lineRule="auto"/>
              <w:ind w:hanging="720"/>
              <w:jc w:val="both"/>
              <w:rPr>
                <w:rFonts w:ascii="Sakkal Majalla" w:hAnsi="Sakkal Majalla" w:cs="Sakkal Majalla"/>
                <w:sz w:val="28"/>
                <w:szCs w:val="28"/>
                <w:u w:val="single"/>
                <w:rtl/>
              </w:rPr>
            </w:pPr>
            <w:r w:rsidRPr="006A05E0">
              <w:rPr>
                <w:rFonts w:ascii="Sakkal Majalla" w:hAnsi="Sakkal Majalla" w:cs="Sakkal Majalla"/>
                <w:sz w:val="28"/>
                <w:szCs w:val="28"/>
                <w:u w:val="single"/>
                <w:rtl/>
              </w:rPr>
              <w:t xml:space="preserve">المنسق </w:t>
            </w:r>
          </w:p>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ind w:left="642"/>
              <w:jc w:val="both"/>
              <w:rPr>
                <w:rFonts w:ascii="Sakkal Majalla" w:hAnsi="Sakkal Majalla" w:cs="Sakkal Majalla"/>
                <w:sz w:val="28"/>
                <w:szCs w:val="28"/>
                <w:rtl/>
              </w:rPr>
            </w:pPr>
            <w:r w:rsidRPr="006A05E0">
              <w:rPr>
                <w:rFonts w:ascii="Sakkal Majalla" w:hAnsi="Sakkal Majalla" w:cs="Sakkal Majalla"/>
                <w:sz w:val="28"/>
                <w:szCs w:val="28"/>
                <w:rtl/>
              </w:rPr>
              <w:t xml:space="preserve">يعين صاحب العمل السيد/ السيدة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أدخل الاسم</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 xml:space="preserve"> </w:t>
            </w:r>
            <w:r w:rsidRPr="006A05E0">
              <w:rPr>
                <w:rFonts w:ascii="Sakkal Majalla" w:hAnsi="Sakkal Majalla" w:cs="Sakkal Majalla"/>
                <w:sz w:val="28"/>
                <w:szCs w:val="28"/>
                <w:rtl/>
              </w:rPr>
              <w:t xml:space="preserve">كمنسق صاحب العمل؛ ويكون المنسق مسئولا عن تنسيق نشاطات العقد وقبول التقارير والمواد التي يسلمها صاحب العمل. واستلام الفواتير والمصادقة عليها للدفع.  </w:t>
            </w:r>
          </w:p>
          <w:p w:rsidR="006A05E0" w:rsidRPr="006A05E0" w:rsidRDefault="006A05E0" w:rsidP="00554587">
            <w:pPr>
              <w:jc w:val="both"/>
              <w:rPr>
                <w:rFonts w:ascii="Sakkal Majalla" w:hAnsi="Sakkal Majalla" w:cs="Sakkal Majalla"/>
                <w:sz w:val="28"/>
                <w:szCs w:val="28"/>
                <w:rtl/>
              </w:rPr>
            </w:pPr>
          </w:p>
          <w:p w:rsidR="006A05E0" w:rsidRPr="006A05E0" w:rsidRDefault="006A05E0" w:rsidP="006A05E0">
            <w:pPr>
              <w:numPr>
                <w:ilvl w:val="0"/>
                <w:numId w:val="26"/>
              </w:numPr>
              <w:spacing w:after="0" w:line="240" w:lineRule="auto"/>
              <w:ind w:hanging="720"/>
              <w:jc w:val="both"/>
              <w:rPr>
                <w:rFonts w:ascii="Sakkal Majalla" w:hAnsi="Sakkal Majalla" w:cs="Sakkal Majalla"/>
                <w:sz w:val="28"/>
                <w:szCs w:val="28"/>
                <w:u w:val="single"/>
                <w:rtl/>
              </w:rPr>
            </w:pPr>
            <w:r w:rsidRPr="006A05E0">
              <w:rPr>
                <w:rFonts w:ascii="Sakkal Majalla" w:hAnsi="Sakkal Majalla" w:cs="Sakkal Majalla"/>
                <w:sz w:val="28"/>
                <w:szCs w:val="28"/>
                <w:u w:val="single"/>
                <w:rtl/>
              </w:rPr>
              <w:t xml:space="preserve">التقارير </w:t>
            </w:r>
          </w:p>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ind w:left="642"/>
              <w:jc w:val="both"/>
              <w:rPr>
                <w:rFonts w:ascii="Sakkal Majalla" w:hAnsi="Sakkal Majalla" w:cs="Sakkal Majalla"/>
                <w:sz w:val="28"/>
                <w:szCs w:val="28"/>
              </w:rPr>
            </w:pPr>
            <w:r w:rsidRPr="006A05E0">
              <w:rPr>
                <w:rFonts w:ascii="Sakkal Majalla" w:hAnsi="Sakkal Majalla" w:cs="Sakkal Majalla"/>
                <w:sz w:val="28"/>
                <w:szCs w:val="28"/>
                <w:rtl/>
              </w:rPr>
              <w:t xml:space="preserve">التقارير المذكورة في الملحق ج، "التزامات المستشار برفع التقارير" يتم تسليمها خلال المهمة، وتمثل أساسا للدفعات المذكورة في الفقرة 3.  </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5. مستوى الأداء </w:t>
            </w: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jc w:val="both"/>
              <w:rPr>
                <w:rFonts w:ascii="Sakkal Majalla" w:hAnsi="Sakkal Majalla" w:cs="Sakkal Majalla"/>
                <w:sz w:val="28"/>
                <w:szCs w:val="28"/>
              </w:rPr>
            </w:pPr>
            <w:r w:rsidRPr="006A05E0">
              <w:rPr>
                <w:rFonts w:ascii="Sakkal Majalla" w:hAnsi="Sakkal Majalla" w:cs="Sakkal Majalla"/>
                <w:sz w:val="28"/>
                <w:szCs w:val="28"/>
                <w:rtl/>
              </w:rPr>
              <w:lastRenderedPageBreak/>
              <w:t xml:space="preserve">يتعهد الاستشاري بأداء الخدمات بأعلى المستويات المهنية والأخلاقية والنزاهة. وسيقوم الاستشاري فورا باستبدال أي موظفين يعملون بموجب هذا العقد ويرى صاحب العمل أن أدائهم غير مرض. </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6. السرية </w:t>
            </w: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jc w:val="both"/>
              <w:rPr>
                <w:rFonts w:ascii="Sakkal Majalla" w:hAnsi="Sakkal Majalla" w:cs="Sakkal Majalla"/>
                <w:sz w:val="28"/>
                <w:szCs w:val="28"/>
              </w:rPr>
            </w:pPr>
            <w:r w:rsidRPr="006A05E0">
              <w:rPr>
                <w:rFonts w:ascii="Sakkal Majalla" w:hAnsi="Sakkal Majalla" w:cs="Sakkal Majalla"/>
                <w:sz w:val="28"/>
                <w:szCs w:val="28"/>
                <w:rtl/>
              </w:rPr>
              <w:t xml:space="preserve">لن يقوم الاستشاري ، خلال فترة هذا العقد، ولمدة سنتين بعد انتهاءه، بإفشاء أية معلومات سرية أو خاصة متعلقة بالخدمات أو بهذا العقد أو بعمل صاحب العمل أو العمليات دون موافقة صاحب العمل المسبقة. </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7. ملكية المواد </w:t>
            </w: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u w:val="single"/>
                <w:rtl/>
              </w:rPr>
            </w:pPr>
          </w:p>
          <w:p w:rsidR="006A05E0" w:rsidRPr="006A05E0" w:rsidRDefault="006A05E0" w:rsidP="00554587">
            <w:pPr>
              <w:jc w:val="both"/>
              <w:rPr>
                <w:rFonts w:ascii="Sakkal Majalla" w:hAnsi="Sakkal Majalla" w:cs="Sakkal Majalla"/>
                <w:sz w:val="28"/>
                <w:szCs w:val="28"/>
              </w:rPr>
            </w:pPr>
            <w:r w:rsidRPr="006A05E0">
              <w:rPr>
                <w:rFonts w:ascii="Sakkal Majalla" w:hAnsi="Sakkal Majalla" w:cs="Sakkal Majalla"/>
                <w:sz w:val="28"/>
                <w:szCs w:val="28"/>
                <w:rtl/>
              </w:rPr>
              <w:t>أي دراسات أو تقارير أو مواد أخرى أو رسومات بيانية أو برامج أو غيرها يعدها الاستشاري لصاحب العمل بموجب هذا العقد تعود ملكيتها لصاحب العمل وتبقى له.</w:t>
            </w:r>
          </w:p>
        </w:tc>
      </w:tr>
      <w:tr w:rsidR="006A05E0" w:rsidRPr="006A05E0" w:rsidTr="00554587">
        <w:tc>
          <w:tcPr>
            <w:tcW w:w="1574" w:type="dxa"/>
            <w:tcBorders>
              <w:top w:val="nil"/>
              <w:left w:val="nil"/>
              <w:bottom w:val="nil"/>
              <w:right w:val="nil"/>
            </w:tcBorders>
          </w:tcPr>
          <w:p w:rsidR="006A05E0" w:rsidRPr="006A05E0" w:rsidRDefault="006A05E0" w:rsidP="00554587">
            <w:pPr>
              <w:ind w:left="232" w:hanging="232"/>
              <w:jc w:val="both"/>
              <w:rPr>
                <w:rFonts w:ascii="Sakkal Majalla" w:hAnsi="Sakkal Majalla" w:cs="Sakkal Majalla"/>
                <w:b/>
                <w:bCs/>
                <w:sz w:val="28"/>
                <w:szCs w:val="28"/>
              </w:rPr>
            </w:pPr>
          </w:p>
        </w:tc>
        <w:tc>
          <w:tcPr>
            <w:tcW w:w="6948" w:type="dxa"/>
            <w:tcBorders>
              <w:top w:val="nil"/>
              <w:left w:val="nil"/>
              <w:bottom w:val="nil"/>
              <w:right w:val="nil"/>
            </w:tcBorders>
          </w:tcPr>
          <w:p w:rsidR="006A05E0" w:rsidRPr="006A05E0" w:rsidRDefault="006A05E0" w:rsidP="00554587">
            <w:pPr>
              <w:jc w:val="both"/>
              <w:rPr>
                <w:rFonts w:ascii="Sakkal Majalla" w:hAnsi="Sakkal Majalla" w:cs="Sakkal Majalla"/>
                <w:sz w:val="28"/>
                <w:szCs w:val="28"/>
              </w:rPr>
            </w:pP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8. التأمين </w:t>
            </w:r>
          </w:p>
        </w:tc>
        <w:tc>
          <w:tcPr>
            <w:tcW w:w="6948" w:type="dxa"/>
            <w:tcBorders>
              <w:top w:val="nil"/>
              <w:left w:val="nil"/>
              <w:bottom w:val="nil"/>
              <w:right w:val="nil"/>
            </w:tcBorders>
          </w:tcPr>
          <w:p w:rsidR="006A05E0" w:rsidRPr="006A05E0" w:rsidRDefault="006A05E0" w:rsidP="00554587">
            <w:pPr>
              <w:pStyle w:val="Header"/>
              <w:bidi/>
              <w:jc w:val="both"/>
              <w:rPr>
                <w:rFonts w:ascii="Sakkal Majalla" w:hAnsi="Sakkal Majalla" w:cs="Sakkal Majalla"/>
                <w:sz w:val="28"/>
                <w:szCs w:val="28"/>
                <w:rtl/>
              </w:rPr>
            </w:pPr>
          </w:p>
          <w:p w:rsidR="006A05E0" w:rsidRPr="006A05E0" w:rsidRDefault="006A05E0" w:rsidP="00554587">
            <w:pPr>
              <w:pStyle w:val="Header"/>
              <w:bidi/>
              <w:jc w:val="both"/>
              <w:rPr>
                <w:rFonts w:ascii="Sakkal Majalla" w:hAnsi="Sakkal Majalla" w:cs="Sakkal Majalla"/>
                <w:sz w:val="28"/>
                <w:szCs w:val="28"/>
                <w:rtl/>
              </w:rPr>
            </w:pPr>
            <w:r w:rsidRPr="006A05E0">
              <w:rPr>
                <w:rFonts w:ascii="Sakkal Majalla" w:hAnsi="Sakkal Majalla" w:cs="Sakkal Majalla"/>
                <w:sz w:val="28"/>
                <w:szCs w:val="28"/>
                <w:rtl/>
              </w:rPr>
              <w:t>الاستشاري مسئول عن عمل التأمين الملائم</w:t>
            </w:r>
            <w:r w:rsidRPr="006A05E0">
              <w:rPr>
                <w:rFonts w:ascii="Sakkal Majalla" w:hAnsi="Sakkal Majalla" w:cs="Sakkal Majalla"/>
                <w:sz w:val="28"/>
                <w:szCs w:val="28"/>
              </w:rPr>
              <w:t xml:space="preserve"> </w:t>
            </w:r>
            <w:r w:rsidRPr="006A05E0">
              <w:rPr>
                <w:rFonts w:ascii="Sakkal Majalla" w:hAnsi="Sakkal Majalla" w:cs="Sakkal Majalla"/>
                <w:sz w:val="28"/>
                <w:szCs w:val="28"/>
                <w:rtl/>
              </w:rPr>
              <w:t xml:space="preserve"> لتنفيذ  العقد</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9. التنازل </w:t>
            </w:r>
          </w:p>
        </w:tc>
        <w:tc>
          <w:tcPr>
            <w:tcW w:w="6948" w:type="dxa"/>
            <w:tcBorders>
              <w:top w:val="nil"/>
              <w:left w:val="nil"/>
              <w:bottom w:val="nil"/>
              <w:right w:val="nil"/>
            </w:tcBorders>
          </w:tcPr>
          <w:p w:rsidR="006A05E0" w:rsidRPr="006A05E0" w:rsidRDefault="006A05E0" w:rsidP="00554587">
            <w:pPr>
              <w:pStyle w:val="Header"/>
              <w:bidi/>
              <w:jc w:val="both"/>
              <w:rPr>
                <w:rFonts w:ascii="Sakkal Majalla" w:hAnsi="Sakkal Majalla" w:cs="Sakkal Majalla"/>
                <w:sz w:val="28"/>
                <w:szCs w:val="28"/>
                <w:rtl/>
              </w:rPr>
            </w:pPr>
          </w:p>
          <w:p w:rsidR="006A05E0" w:rsidRPr="006A05E0" w:rsidRDefault="006A05E0" w:rsidP="00554587">
            <w:pPr>
              <w:pStyle w:val="Header"/>
              <w:bidi/>
              <w:jc w:val="both"/>
              <w:rPr>
                <w:rFonts w:ascii="Sakkal Majalla" w:hAnsi="Sakkal Majalla" w:cs="Sakkal Majalla"/>
                <w:sz w:val="28"/>
                <w:szCs w:val="28"/>
                <w:rtl/>
              </w:rPr>
            </w:pPr>
            <w:r w:rsidRPr="006A05E0">
              <w:rPr>
                <w:rFonts w:ascii="Sakkal Majalla" w:hAnsi="Sakkal Majalla" w:cs="Sakkal Majalla"/>
                <w:sz w:val="28"/>
                <w:szCs w:val="28"/>
                <w:rtl/>
              </w:rPr>
              <w:t xml:space="preserve">لا يتنازل الاستشاري عن هذا العقد ولا يتعاقد بالباطن على أي جزء منه دون الموافقة الخطية المسبقة من صاحب العمل. </w:t>
            </w:r>
          </w:p>
          <w:p w:rsidR="006A05E0" w:rsidRPr="006A05E0" w:rsidRDefault="006A05E0" w:rsidP="00554587">
            <w:pPr>
              <w:pStyle w:val="Header"/>
              <w:bidi/>
              <w:jc w:val="both"/>
              <w:rPr>
                <w:rFonts w:ascii="Sakkal Majalla" w:hAnsi="Sakkal Majalla" w:cs="Sakkal Majalla"/>
                <w:sz w:val="28"/>
                <w:szCs w:val="28"/>
                <w:rtl/>
              </w:rPr>
            </w:pPr>
          </w:p>
          <w:p w:rsidR="006A05E0" w:rsidRPr="006A05E0" w:rsidRDefault="006A05E0" w:rsidP="00554587">
            <w:pPr>
              <w:pStyle w:val="Header"/>
              <w:bidi/>
              <w:jc w:val="both"/>
              <w:rPr>
                <w:rFonts w:ascii="Sakkal Majalla" w:hAnsi="Sakkal Majalla" w:cs="Sakkal Majalla"/>
                <w:sz w:val="28"/>
                <w:szCs w:val="28"/>
              </w:rPr>
            </w:pP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ind w:left="374" w:hanging="374"/>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10.القانون الحاكم </w:t>
            </w:r>
            <w:r w:rsidRPr="006A05E0">
              <w:rPr>
                <w:rFonts w:ascii="Sakkal Majalla" w:hAnsi="Sakkal Majalla" w:cs="Sakkal Majalla"/>
                <w:b/>
                <w:bCs/>
                <w:sz w:val="28"/>
                <w:szCs w:val="28"/>
                <w:rtl/>
              </w:rPr>
              <w:lastRenderedPageBreak/>
              <w:t xml:space="preserve">للعقد واللغة </w:t>
            </w:r>
          </w:p>
        </w:tc>
        <w:tc>
          <w:tcPr>
            <w:tcW w:w="6948" w:type="dxa"/>
            <w:tcBorders>
              <w:top w:val="nil"/>
              <w:left w:val="nil"/>
              <w:bottom w:val="nil"/>
              <w:right w:val="nil"/>
            </w:tcBorders>
          </w:tcPr>
          <w:p w:rsidR="006A05E0" w:rsidRPr="006A05E0" w:rsidRDefault="006A05E0" w:rsidP="00554587">
            <w:pPr>
              <w:pStyle w:val="Header"/>
              <w:bidi/>
              <w:jc w:val="both"/>
              <w:rPr>
                <w:rFonts w:ascii="Sakkal Majalla" w:hAnsi="Sakkal Majalla" w:cs="Sakkal Majalla"/>
                <w:sz w:val="28"/>
                <w:szCs w:val="28"/>
                <w:rtl/>
              </w:rPr>
            </w:pPr>
          </w:p>
          <w:p w:rsidR="006A05E0" w:rsidRPr="006A05E0" w:rsidRDefault="006A05E0" w:rsidP="00554587">
            <w:pPr>
              <w:pStyle w:val="Header"/>
              <w:bidi/>
              <w:jc w:val="both"/>
              <w:rPr>
                <w:rFonts w:ascii="Sakkal Majalla" w:hAnsi="Sakkal Majalla" w:cs="Sakkal Majalla"/>
                <w:sz w:val="28"/>
                <w:szCs w:val="28"/>
              </w:rPr>
            </w:pPr>
            <w:r w:rsidRPr="006A05E0">
              <w:rPr>
                <w:rFonts w:ascii="Sakkal Majalla" w:hAnsi="Sakkal Majalla" w:cs="Sakkal Majalla"/>
                <w:sz w:val="28"/>
                <w:szCs w:val="28"/>
                <w:rtl/>
              </w:rPr>
              <w:t xml:space="preserve">يحكم العقد قوانين (دولة فلسطين) ولغة العقد هي </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اللغة العربية</w:t>
            </w:r>
            <w:r w:rsidRPr="006A05E0">
              <w:rPr>
                <w:rFonts w:ascii="Sakkal Majalla" w:hAnsi="Sakkal Majalla" w:cs="Sakkal Majalla"/>
                <w:b/>
                <w:bCs/>
                <w:sz w:val="28"/>
                <w:szCs w:val="28"/>
              </w:rPr>
              <w:t>[</w:t>
            </w:r>
            <w:r w:rsidRPr="006A05E0">
              <w:rPr>
                <w:rFonts w:ascii="Sakkal Majalla" w:hAnsi="Sakkal Majalla" w:cs="Sakkal Majalla"/>
                <w:b/>
                <w:bCs/>
                <w:sz w:val="28"/>
                <w:szCs w:val="28"/>
                <w:rtl/>
              </w:rPr>
              <w:t>.</w:t>
            </w:r>
          </w:p>
        </w:tc>
      </w:tr>
      <w:tr w:rsidR="006A05E0" w:rsidRPr="006A05E0" w:rsidTr="00554587">
        <w:tc>
          <w:tcPr>
            <w:tcW w:w="1574" w:type="dxa"/>
            <w:tcBorders>
              <w:top w:val="nil"/>
              <w:left w:val="nil"/>
              <w:bottom w:val="nil"/>
              <w:right w:val="nil"/>
            </w:tcBorders>
          </w:tcPr>
          <w:p w:rsidR="006A05E0" w:rsidRPr="006A05E0" w:rsidRDefault="006A05E0" w:rsidP="00554587">
            <w:pPr>
              <w:jc w:val="both"/>
              <w:rPr>
                <w:rFonts w:ascii="Sakkal Majalla" w:hAnsi="Sakkal Majalla" w:cs="Sakkal Majalla"/>
                <w:b/>
                <w:bCs/>
                <w:sz w:val="28"/>
                <w:szCs w:val="28"/>
                <w:rtl/>
              </w:rPr>
            </w:pPr>
          </w:p>
          <w:p w:rsidR="006A05E0" w:rsidRPr="006A05E0" w:rsidRDefault="006A05E0" w:rsidP="00554587">
            <w:pPr>
              <w:jc w:val="both"/>
              <w:rPr>
                <w:rFonts w:ascii="Sakkal Majalla" w:hAnsi="Sakkal Majalla" w:cs="Sakkal Majalla"/>
                <w:b/>
                <w:bCs/>
                <w:sz w:val="28"/>
                <w:szCs w:val="28"/>
              </w:rPr>
            </w:pPr>
            <w:r w:rsidRPr="006A05E0">
              <w:rPr>
                <w:rFonts w:ascii="Sakkal Majalla" w:hAnsi="Sakkal Majalla" w:cs="Sakkal Majalla"/>
                <w:b/>
                <w:bCs/>
                <w:sz w:val="28"/>
                <w:szCs w:val="28"/>
                <w:rtl/>
              </w:rPr>
              <w:t xml:space="preserve">11.فض النزاعات </w:t>
            </w:r>
          </w:p>
        </w:tc>
        <w:tc>
          <w:tcPr>
            <w:tcW w:w="6948" w:type="dxa"/>
            <w:tcBorders>
              <w:top w:val="nil"/>
              <w:left w:val="nil"/>
              <w:bottom w:val="nil"/>
              <w:right w:val="nil"/>
            </w:tcBorders>
          </w:tcPr>
          <w:p w:rsidR="006A05E0" w:rsidRPr="006A05E0" w:rsidRDefault="006A05E0" w:rsidP="00554587">
            <w:pPr>
              <w:pStyle w:val="Header"/>
              <w:bidi/>
              <w:jc w:val="both"/>
              <w:rPr>
                <w:rFonts w:ascii="Sakkal Majalla" w:hAnsi="Sakkal Majalla" w:cs="Sakkal Majalla"/>
                <w:sz w:val="28"/>
                <w:szCs w:val="28"/>
                <w:rtl/>
              </w:rPr>
            </w:pPr>
          </w:p>
          <w:p w:rsidR="006A05E0" w:rsidRPr="006A05E0" w:rsidRDefault="006A05E0" w:rsidP="00554587">
            <w:pPr>
              <w:pStyle w:val="Header"/>
              <w:bidi/>
              <w:jc w:val="both"/>
              <w:rPr>
                <w:rFonts w:ascii="Sakkal Majalla" w:hAnsi="Sakkal Majalla" w:cs="Sakkal Majalla"/>
                <w:sz w:val="28"/>
                <w:szCs w:val="28"/>
              </w:rPr>
            </w:pPr>
            <w:r w:rsidRPr="006A05E0">
              <w:rPr>
                <w:rFonts w:ascii="Sakkal Majalla" w:hAnsi="Sakkal Majalla" w:cs="Sakkal Majalla"/>
                <w:sz w:val="28"/>
                <w:szCs w:val="28"/>
                <w:rtl/>
              </w:rPr>
              <w:t xml:space="preserve">أي نزاع ينجم من هذا العقد ولا يمكن حله وديا بين الأطراف، يحال إلى القضاء/ التحكيم بموجب قوانين دولة فلسطين. </w:t>
            </w:r>
          </w:p>
        </w:tc>
      </w:tr>
    </w:tbl>
    <w:p w:rsidR="006A05E0" w:rsidRPr="006A05E0" w:rsidRDefault="006A05E0" w:rsidP="006A05E0">
      <w:pPr>
        <w:pStyle w:val="Header"/>
        <w:bidi/>
        <w:jc w:val="both"/>
        <w:rPr>
          <w:rFonts w:ascii="Sakkal Majalla" w:hAnsi="Sakkal Majalla" w:cs="Sakkal Majalla"/>
          <w:sz w:val="28"/>
          <w:szCs w:val="28"/>
          <w:rtl/>
        </w:rPr>
      </w:pPr>
    </w:p>
    <w:p w:rsidR="006A05E0" w:rsidRPr="006A05E0" w:rsidRDefault="006A05E0" w:rsidP="006A05E0">
      <w:pPr>
        <w:pStyle w:val="Header"/>
        <w:bidi/>
        <w:jc w:val="both"/>
        <w:rPr>
          <w:rFonts w:ascii="Sakkal Majalla" w:hAnsi="Sakkal Majalla" w:cs="Sakkal Majalla"/>
          <w:sz w:val="28"/>
          <w:szCs w:val="28"/>
          <w:rtl/>
        </w:rPr>
      </w:pPr>
    </w:p>
    <w:p w:rsidR="006A05E0" w:rsidRPr="006A05E0" w:rsidRDefault="006A05E0" w:rsidP="006A05E0">
      <w:pPr>
        <w:jc w:val="both"/>
        <w:rPr>
          <w:rFonts w:ascii="Sakkal Majalla" w:hAnsi="Sakkal Majalla" w:cs="Sakkal Majalla"/>
          <w:sz w:val="28"/>
          <w:szCs w:val="28"/>
          <w:rtl/>
        </w:rPr>
      </w:pPr>
      <w:r w:rsidRPr="006A05E0">
        <w:rPr>
          <w:rFonts w:ascii="Sakkal Majalla" w:hAnsi="Sakkal Majalla" w:cs="Sakkal Majalla"/>
          <w:sz w:val="28"/>
          <w:szCs w:val="28"/>
          <w:rtl/>
        </w:rPr>
        <w:t xml:space="preserve">عن صاحب العمل </w:t>
      </w:r>
      <w:r w:rsidRPr="006A05E0">
        <w:rPr>
          <w:rFonts w:ascii="Sakkal Majalla" w:hAnsi="Sakkal Majalla" w:cs="Sakkal Majalla"/>
          <w:sz w:val="28"/>
          <w:szCs w:val="28"/>
          <w:rtl/>
        </w:rPr>
        <w:tab/>
      </w:r>
      <w:r w:rsidRPr="006A05E0">
        <w:rPr>
          <w:rFonts w:ascii="Sakkal Majalla" w:hAnsi="Sakkal Majalla" w:cs="Sakkal Majalla"/>
          <w:sz w:val="28"/>
          <w:szCs w:val="28"/>
          <w:rtl/>
        </w:rPr>
        <w:tab/>
      </w:r>
      <w:r w:rsidRPr="006A05E0">
        <w:rPr>
          <w:rFonts w:ascii="Sakkal Majalla" w:hAnsi="Sakkal Majalla" w:cs="Sakkal Majalla"/>
          <w:sz w:val="28"/>
          <w:szCs w:val="28"/>
          <w:rtl/>
        </w:rPr>
        <w:tab/>
      </w:r>
      <w:r w:rsidRPr="006A05E0">
        <w:rPr>
          <w:rFonts w:ascii="Sakkal Majalla" w:hAnsi="Sakkal Majalla" w:cs="Sakkal Majalla"/>
          <w:sz w:val="28"/>
          <w:szCs w:val="28"/>
          <w:rtl/>
        </w:rPr>
        <w:tab/>
        <w:t>عن الاستشاري</w:t>
      </w:r>
    </w:p>
    <w:p w:rsidR="006A05E0" w:rsidRPr="006A05E0" w:rsidRDefault="006A05E0" w:rsidP="006A05E0">
      <w:pPr>
        <w:jc w:val="both"/>
        <w:rPr>
          <w:rFonts w:ascii="Sakkal Majalla" w:hAnsi="Sakkal Majalla" w:cs="Sakkal Majalla"/>
          <w:sz w:val="28"/>
          <w:szCs w:val="28"/>
          <w:rtl/>
        </w:rPr>
      </w:pPr>
    </w:p>
    <w:p w:rsidR="006A05E0" w:rsidRPr="006A05E0" w:rsidRDefault="006A05E0" w:rsidP="006A05E0">
      <w:pPr>
        <w:jc w:val="both"/>
        <w:rPr>
          <w:rFonts w:ascii="Sakkal Majalla" w:hAnsi="Sakkal Majalla" w:cs="Sakkal Majalla"/>
          <w:sz w:val="28"/>
          <w:szCs w:val="28"/>
          <w:rtl/>
        </w:rPr>
      </w:pPr>
    </w:p>
    <w:p w:rsidR="006A05E0" w:rsidRPr="006A05E0" w:rsidRDefault="006A05E0" w:rsidP="006A05E0">
      <w:pPr>
        <w:jc w:val="both"/>
        <w:rPr>
          <w:rFonts w:ascii="Sakkal Majalla" w:hAnsi="Sakkal Majalla" w:cs="Sakkal Majalla"/>
          <w:sz w:val="28"/>
          <w:szCs w:val="28"/>
          <w:rtl/>
        </w:rPr>
      </w:pPr>
    </w:p>
    <w:p w:rsidR="006A05E0" w:rsidRPr="006A05E0" w:rsidRDefault="006A05E0" w:rsidP="006A05E0">
      <w:pPr>
        <w:jc w:val="both"/>
        <w:rPr>
          <w:rFonts w:ascii="Sakkal Majalla" w:hAnsi="Sakkal Majalla" w:cs="Sakkal Majalla"/>
          <w:sz w:val="28"/>
          <w:szCs w:val="28"/>
          <w:rtl/>
        </w:rPr>
      </w:pPr>
      <w:r w:rsidRPr="006A05E0">
        <w:rPr>
          <w:rFonts w:ascii="Sakkal Majalla" w:hAnsi="Sakkal Majalla" w:cs="Sakkal Majalla"/>
          <w:sz w:val="28"/>
          <w:szCs w:val="28"/>
          <w:rtl/>
        </w:rPr>
        <w:t>الاسم -------------</w:t>
      </w:r>
      <w:r w:rsidRPr="006A05E0">
        <w:rPr>
          <w:rFonts w:ascii="Sakkal Majalla" w:hAnsi="Sakkal Majalla" w:cs="Sakkal Majalla"/>
          <w:sz w:val="28"/>
          <w:szCs w:val="28"/>
          <w:rtl/>
        </w:rPr>
        <w:tab/>
      </w:r>
      <w:r w:rsidRPr="006A05E0">
        <w:rPr>
          <w:rFonts w:ascii="Sakkal Majalla" w:hAnsi="Sakkal Majalla" w:cs="Sakkal Majalla"/>
          <w:sz w:val="28"/>
          <w:szCs w:val="28"/>
          <w:rtl/>
        </w:rPr>
        <w:tab/>
      </w:r>
      <w:r w:rsidRPr="006A05E0">
        <w:rPr>
          <w:rFonts w:ascii="Sakkal Majalla" w:hAnsi="Sakkal Majalla" w:cs="Sakkal Majalla"/>
          <w:sz w:val="28"/>
          <w:szCs w:val="28"/>
          <w:rtl/>
        </w:rPr>
        <w:tab/>
        <w:t>الاسم --------------</w:t>
      </w:r>
    </w:p>
    <w:p w:rsidR="006A05E0" w:rsidRPr="006A05E0" w:rsidRDefault="006A05E0" w:rsidP="006A05E0">
      <w:pPr>
        <w:jc w:val="both"/>
        <w:rPr>
          <w:rFonts w:ascii="Sakkal Majalla" w:hAnsi="Sakkal Majalla" w:cs="Sakkal Majalla"/>
          <w:sz w:val="28"/>
          <w:szCs w:val="28"/>
          <w:rtl/>
        </w:rPr>
      </w:pPr>
    </w:p>
    <w:p w:rsidR="006A05E0" w:rsidRPr="006A05E0" w:rsidRDefault="006A05E0" w:rsidP="006A05E0">
      <w:pPr>
        <w:jc w:val="both"/>
        <w:rPr>
          <w:rFonts w:ascii="Sakkal Majalla" w:hAnsi="Sakkal Majalla" w:cs="Sakkal Majalla"/>
          <w:sz w:val="28"/>
          <w:szCs w:val="28"/>
          <w:rtl/>
        </w:rPr>
      </w:pPr>
      <w:r w:rsidRPr="006A05E0">
        <w:rPr>
          <w:rFonts w:ascii="Sakkal Majalla" w:hAnsi="Sakkal Majalla" w:cs="Sakkal Majalla"/>
          <w:sz w:val="28"/>
          <w:szCs w:val="28"/>
          <w:rtl/>
        </w:rPr>
        <w:t>المنصب: ----------</w:t>
      </w:r>
      <w:r w:rsidRPr="006A05E0">
        <w:rPr>
          <w:rFonts w:ascii="Sakkal Majalla" w:hAnsi="Sakkal Majalla" w:cs="Sakkal Majalla"/>
          <w:sz w:val="28"/>
          <w:szCs w:val="28"/>
          <w:rtl/>
        </w:rPr>
        <w:tab/>
      </w:r>
      <w:r w:rsidRPr="006A05E0">
        <w:rPr>
          <w:rFonts w:ascii="Sakkal Majalla" w:hAnsi="Sakkal Majalla" w:cs="Sakkal Majalla"/>
          <w:sz w:val="28"/>
          <w:szCs w:val="28"/>
          <w:rtl/>
        </w:rPr>
        <w:tab/>
      </w:r>
      <w:r w:rsidRPr="006A05E0">
        <w:rPr>
          <w:rFonts w:ascii="Sakkal Majalla" w:hAnsi="Sakkal Majalla" w:cs="Sakkal Majalla"/>
          <w:sz w:val="28"/>
          <w:szCs w:val="28"/>
          <w:rtl/>
        </w:rPr>
        <w:tab/>
        <w:t xml:space="preserve">المنصب: ----------- </w:t>
      </w:r>
    </w:p>
    <w:p w:rsidR="006A05E0" w:rsidRPr="006A05E0" w:rsidRDefault="006A05E0" w:rsidP="006A05E0">
      <w:pPr>
        <w:pStyle w:val="Header"/>
        <w:bidi/>
        <w:jc w:val="both"/>
        <w:rPr>
          <w:rFonts w:ascii="Sakkal Majalla" w:hAnsi="Sakkal Majalla" w:cs="Sakkal Majalla"/>
          <w:sz w:val="28"/>
          <w:szCs w:val="28"/>
          <w:rtl/>
        </w:rPr>
      </w:pPr>
    </w:p>
    <w:p w:rsidR="006A05E0" w:rsidRPr="006A05E0" w:rsidRDefault="006A05E0" w:rsidP="00513E7E">
      <w:pPr>
        <w:rPr>
          <w:rFonts w:ascii="Sakkal Majalla" w:hAnsi="Sakkal Majalla" w:cs="Sakkal Majalla"/>
          <w:b/>
          <w:bCs/>
          <w:sz w:val="28"/>
          <w:szCs w:val="28"/>
          <w:rtl/>
        </w:rPr>
      </w:pPr>
    </w:p>
    <w:p w:rsidR="006A05E0" w:rsidRPr="006A05E0" w:rsidRDefault="006A05E0" w:rsidP="00513E7E">
      <w:pPr>
        <w:rPr>
          <w:rFonts w:ascii="Sakkal Majalla" w:hAnsi="Sakkal Majalla" w:cs="Sakkal Majalla"/>
          <w:b/>
          <w:bCs/>
          <w:sz w:val="28"/>
          <w:szCs w:val="28"/>
          <w:rtl/>
        </w:rPr>
      </w:pPr>
    </w:p>
    <w:p w:rsidR="006A05E0" w:rsidRPr="006A05E0" w:rsidRDefault="006A05E0" w:rsidP="00513E7E">
      <w:pPr>
        <w:rPr>
          <w:rFonts w:ascii="Sakkal Majalla" w:hAnsi="Sakkal Majalla" w:cs="Sakkal Majalla"/>
          <w:b/>
          <w:bCs/>
          <w:sz w:val="28"/>
          <w:szCs w:val="28"/>
          <w:rtl/>
        </w:rPr>
      </w:pPr>
    </w:p>
    <w:p w:rsidR="006A05E0" w:rsidRPr="005E1A43" w:rsidRDefault="006A05E0" w:rsidP="00513E7E">
      <w:pPr>
        <w:rPr>
          <w:rFonts w:ascii="Sakkal Majalla" w:hAnsi="Sakkal Majalla" w:cs="Sakkal Majalla"/>
          <w:b/>
          <w:bCs/>
          <w:sz w:val="28"/>
          <w:szCs w:val="28"/>
          <w:rtl/>
        </w:rPr>
      </w:pPr>
    </w:p>
    <w:sectPr w:rsidR="006A05E0" w:rsidRPr="005E1A43" w:rsidSect="00840281">
      <w:headerReference w:type="default" r:id="rId8"/>
      <w:foot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776" w:rsidRDefault="00C36776" w:rsidP="00481BAE">
      <w:pPr>
        <w:spacing w:after="0" w:line="240" w:lineRule="auto"/>
      </w:pPr>
      <w:r>
        <w:separator/>
      </w:r>
    </w:p>
  </w:endnote>
  <w:endnote w:type="continuationSeparator" w:id="0">
    <w:p w:rsidR="00C36776" w:rsidRDefault="00C36776" w:rsidP="0048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BAE" w:rsidRDefault="00481BAE">
    <w:pPr>
      <w:pStyle w:val="Footer"/>
    </w:pPr>
    <w:r>
      <w:rPr>
        <w:noProof/>
      </w:rPr>
      <w:drawing>
        <wp:inline distT="0" distB="0" distL="0" distR="0">
          <wp:extent cx="5735116" cy="1126541"/>
          <wp:effectExtent l="0" t="0" r="0" b="0"/>
          <wp:docPr id="6" name="Picture 6" descr="C:\Users\dyasen\AppData\Local\Temp\Rar$DIa0.790\Screen Shot 2015-11-23 at 11.19.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asen\AppData\Local\Temp\Rar$DIa0.790\Screen Shot 2015-11-23 at 11.19.16 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2583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776" w:rsidRDefault="00C36776" w:rsidP="00481BAE">
      <w:pPr>
        <w:spacing w:after="0" w:line="240" w:lineRule="auto"/>
      </w:pPr>
      <w:r>
        <w:separator/>
      </w:r>
    </w:p>
  </w:footnote>
  <w:footnote w:type="continuationSeparator" w:id="0">
    <w:p w:rsidR="00C36776" w:rsidRDefault="00C36776" w:rsidP="00481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7D" w:rsidRDefault="00F41E21" w:rsidP="0048727D">
    <w:pPr>
      <w:pStyle w:val="Header"/>
      <w:tabs>
        <w:tab w:val="clear" w:pos="4513"/>
      </w:tabs>
      <w:bidi/>
      <w:jc w:val="right"/>
    </w:pPr>
    <w:r>
      <w:rPr>
        <w:rFonts w:hint="cs"/>
        <w:rtl/>
      </w:rPr>
      <w:t>‏</w:t>
    </w:r>
    <w:r>
      <w:rPr>
        <w:rtl/>
      </w:rPr>
      <w:t>‏</w:t>
    </w:r>
  </w:p>
  <w:p w:rsidR="0048727D" w:rsidRDefault="0048727D" w:rsidP="0048727D">
    <w:pPr>
      <w:pStyle w:val="Header"/>
      <w:tabs>
        <w:tab w:val="clear" w:pos="4513"/>
      </w:tabs>
      <w:bidi/>
      <w:jc w:val="right"/>
    </w:pPr>
  </w:p>
  <w:p w:rsidR="0048727D" w:rsidRDefault="00083888" w:rsidP="0048727D">
    <w:pPr>
      <w:pStyle w:val="Header"/>
      <w:tabs>
        <w:tab w:val="clear" w:pos="4513"/>
      </w:tabs>
      <w:bidi/>
      <w:jc w:val="right"/>
    </w:pPr>
    <w:r>
      <w:rPr>
        <w:rFonts w:cs="Arial"/>
        <w:noProof/>
        <w:rtl/>
      </w:rPr>
      <w:drawing>
        <wp:inline distT="0" distB="0" distL="0" distR="0">
          <wp:extent cx="5731510" cy="1233435"/>
          <wp:effectExtent l="0" t="0" r="2540" b="5080"/>
          <wp:docPr id="2" name="Picture 2" descr="C:\Users\dyasen\AppData\Local\Temp\Rar$DIa0.729\Screen Shot 2015-11-23 at 2.10.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asen\AppData\Local\Temp\Rar$DIa0.729\Screen Shot 2015-11-23 at 2.10.44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33435"/>
                  </a:xfrm>
                  <a:prstGeom prst="rect">
                    <a:avLst/>
                  </a:prstGeom>
                  <a:noFill/>
                  <a:ln>
                    <a:noFill/>
                  </a:ln>
                </pic:spPr>
              </pic:pic>
            </a:graphicData>
          </a:graphic>
        </wp:inline>
      </w:drawing>
    </w:r>
  </w:p>
  <w:p w:rsidR="00B375E0" w:rsidRDefault="0048727D" w:rsidP="00A75AC6">
    <w:pPr>
      <w:pStyle w:val="Header"/>
      <w:tabs>
        <w:tab w:val="clear" w:pos="4513"/>
        <w:tab w:val="left" w:pos="927"/>
      </w:tabs>
      <w:bidi/>
      <w:rPr>
        <w:rtl/>
      </w:rPr>
    </w:pPr>
    <w:r>
      <w:rPr>
        <w:rtl/>
      </w:rPr>
      <w:tab/>
    </w:r>
    <w:r>
      <w:rPr>
        <w:rtl/>
      </w:rPr>
      <w:tab/>
    </w:r>
  </w:p>
  <w:p w:rsidR="00B375E0" w:rsidRDefault="00B375E0" w:rsidP="00B375E0">
    <w:pPr>
      <w:pStyle w:val="Header"/>
      <w:tabs>
        <w:tab w:val="clear" w:pos="4513"/>
        <w:tab w:val="left" w:pos="927"/>
      </w:tabs>
      <w:bidi/>
      <w:rPr>
        <w:rtl/>
      </w:rPr>
    </w:pPr>
  </w:p>
  <w:p w:rsidR="00B375E0" w:rsidRDefault="00B375E0" w:rsidP="00B375E0">
    <w:pPr>
      <w:pStyle w:val="Header"/>
      <w:tabs>
        <w:tab w:val="clear" w:pos="4513"/>
        <w:tab w:val="left" w:pos="927"/>
      </w:tabs>
      <w:bidi/>
      <w:rPr>
        <w:rtl/>
      </w:rPr>
    </w:pPr>
  </w:p>
  <w:p w:rsidR="00481BAE" w:rsidRPr="00AA6F91" w:rsidRDefault="00B07EEB" w:rsidP="00B375E0">
    <w:pPr>
      <w:pStyle w:val="Header"/>
      <w:tabs>
        <w:tab w:val="clear" w:pos="4513"/>
        <w:tab w:val="left" w:pos="927"/>
      </w:tabs>
      <w:bidi/>
      <w:rPr>
        <w:rFonts w:ascii="Sakkal Majalla" w:hAnsi="Sakkal Majalla" w:cs="Sakkal Majalla"/>
        <w:sz w:val="28"/>
        <w:szCs w:val="28"/>
      </w:rPr>
    </w:pPr>
    <w:r>
      <w:rPr>
        <w:rFonts w:hint="cs"/>
        <w:rtl/>
      </w:rPr>
      <w:t>‏</w:t>
    </w:r>
    <w:r w:rsidR="002B621F">
      <w:rPr>
        <w:rFonts w:hint="cs"/>
        <w:rt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3D3"/>
    <w:multiLevelType w:val="hybridMultilevel"/>
    <w:tmpl w:val="BCD00112"/>
    <w:lvl w:ilvl="0" w:tplc="A5F89CD2">
      <w:start w:val="1"/>
      <w:numFmt w:val="decimal"/>
      <w:lvlText w:val="%1."/>
      <w:lvlJc w:val="left"/>
      <w:pPr>
        <w:ind w:left="643" w:hanging="360"/>
      </w:pPr>
      <w:rPr>
        <w:b w:val="0"/>
        <w:bCs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04F55D0B"/>
    <w:multiLevelType w:val="hybridMultilevel"/>
    <w:tmpl w:val="BED6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A40BA"/>
    <w:multiLevelType w:val="hybridMultilevel"/>
    <w:tmpl w:val="459A79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7C3353"/>
    <w:multiLevelType w:val="hybridMultilevel"/>
    <w:tmpl w:val="54F48D64"/>
    <w:lvl w:ilvl="0" w:tplc="799CEFD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8E5C8E"/>
    <w:multiLevelType w:val="hybridMultilevel"/>
    <w:tmpl w:val="EB94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15E1D"/>
    <w:multiLevelType w:val="hybridMultilevel"/>
    <w:tmpl w:val="7EAE6416"/>
    <w:lvl w:ilvl="0" w:tplc="799CEFD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6F85A97"/>
    <w:multiLevelType w:val="hybridMultilevel"/>
    <w:tmpl w:val="1CE4A21C"/>
    <w:lvl w:ilvl="0" w:tplc="799CEFD8">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710C4C"/>
    <w:multiLevelType w:val="hybridMultilevel"/>
    <w:tmpl w:val="B20E5F1A"/>
    <w:lvl w:ilvl="0" w:tplc="F36866E2">
      <w:start w:val="1"/>
      <w:numFmt w:val="decimal"/>
      <w:lvlText w:val="%1-"/>
      <w:lvlJc w:val="left"/>
      <w:pPr>
        <w:ind w:left="720" w:hanging="360"/>
      </w:pPr>
      <w:rPr>
        <w:rFonts w:ascii="Times New Roman" w:eastAsia="Calibri"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F0CC0"/>
    <w:multiLevelType w:val="hybridMultilevel"/>
    <w:tmpl w:val="BAD869EA"/>
    <w:lvl w:ilvl="0" w:tplc="96FEF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611A4B"/>
    <w:multiLevelType w:val="hybridMultilevel"/>
    <w:tmpl w:val="31BA2050"/>
    <w:lvl w:ilvl="0" w:tplc="0BFAB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D124399"/>
    <w:multiLevelType w:val="hybridMultilevel"/>
    <w:tmpl w:val="E7149A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2F935E9"/>
    <w:multiLevelType w:val="hybridMultilevel"/>
    <w:tmpl w:val="A56CD3FE"/>
    <w:lvl w:ilvl="0" w:tplc="A79A2EE6">
      <w:start w:val="1"/>
      <w:numFmt w:val="arabicAlpha"/>
      <w:lvlText w:val="%1."/>
      <w:lvlJc w:val="left"/>
      <w:pPr>
        <w:tabs>
          <w:tab w:val="num" w:pos="720"/>
        </w:tabs>
        <w:ind w:left="720" w:hanging="360"/>
      </w:pPr>
      <w:rPr>
        <w:rFonts w:cs="Times New Roman" w:hint="cs"/>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4D104DB"/>
    <w:multiLevelType w:val="hybridMultilevel"/>
    <w:tmpl w:val="BED6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E2151"/>
    <w:multiLevelType w:val="hybridMultilevel"/>
    <w:tmpl w:val="B77EF0D2"/>
    <w:lvl w:ilvl="0" w:tplc="3070C5BE">
      <w:start w:val="1"/>
      <w:numFmt w:val="arabicAlpha"/>
      <w:lvlText w:val="%1."/>
      <w:lvlJc w:val="left"/>
      <w:pPr>
        <w:tabs>
          <w:tab w:val="num" w:pos="720"/>
        </w:tabs>
        <w:ind w:left="720" w:hanging="360"/>
      </w:pPr>
      <w:rPr>
        <w:rFonts w:cs="Times New Roman" w:hint="cs"/>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2352C17"/>
    <w:multiLevelType w:val="hybridMultilevel"/>
    <w:tmpl w:val="700A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247C73"/>
    <w:multiLevelType w:val="hybridMultilevel"/>
    <w:tmpl w:val="37E47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9725606"/>
    <w:multiLevelType w:val="hybridMultilevel"/>
    <w:tmpl w:val="F1F62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656CC2"/>
    <w:multiLevelType w:val="hybridMultilevel"/>
    <w:tmpl w:val="D568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0E7B54"/>
    <w:multiLevelType w:val="hybridMultilevel"/>
    <w:tmpl w:val="6F78C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367211"/>
    <w:multiLevelType w:val="hybridMultilevel"/>
    <w:tmpl w:val="E774F9EA"/>
    <w:lvl w:ilvl="0" w:tplc="A43AC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6A406E"/>
    <w:multiLevelType w:val="hybridMultilevel"/>
    <w:tmpl w:val="33106D7C"/>
    <w:lvl w:ilvl="0" w:tplc="0680CA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750C7"/>
    <w:multiLevelType w:val="hybridMultilevel"/>
    <w:tmpl w:val="5FD4DE6A"/>
    <w:lvl w:ilvl="0" w:tplc="EB9658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7F514D"/>
    <w:multiLevelType w:val="hybridMultilevel"/>
    <w:tmpl w:val="DE424D20"/>
    <w:lvl w:ilvl="0" w:tplc="875C4F20">
      <w:start w:val="1"/>
      <w:numFmt w:val="bullet"/>
      <w:lvlText w:val="-"/>
      <w:lvlJc w:val="left"/>
      <w:pPr>
        <w:ind w:left="1080" w:hanging="360"/>
      </w:pPr>
      <w:rPr>
        <w:rFonts w:ascii="Simplified Arabic" w:eastAsiaTheme="minorHAnsi" w:hAnsi="Simplified Arabic"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8597371"/>
    <w:multiLevelType w:val="hybridMultilevel"/>
    <w:tmpl w:val="09AC8040"/>
    <w:lvl w:ilvl="0" w:tplc="799CEFD8">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03783D"/>
    <w:multiLevelType w:val="hybridMultilevel"/>
    <w:tmpl w:val="476E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497234"/>
    <w:multiLevelType w:val="hybridMultilevel"/>
    <w:tmpl w:val="3710B2AC"/>
    <w:lvl w:ilvl="0" w:tplc="2FCE4E5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6">
    <w:nsid w:val="7C005D7D"/>
    <w:multiLevelType w:val="hybridMultilevel"/>
    <w:tmpl w:val="E57A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8"/>
  </w:num>
  <w:num w:numId="4">
    <w:abstractNumId w:val="20"/>
  </w:num>
  <w:num w:numId="5">
    <w:abstractNumId w:val="9"/>
  </w:num>
  <w:num w:numId="6">
    <w:abstractNumId w:val="19"/>
  </w:num>
  <w:num w:numId="7">
    <w:abstractNumId w:val="15"/>
  </w:num>
  <w:num w:numId="8">
    <w:abstractNumId w:val="24"/>
  </w:num>
  <w:num w:numId="9">
    <w:abstractNumId w:val="22"/>
  </w:num>
  <w:num w:numId="10">
    <w:abstractNumId w:val="17"/>
  </w:num>
  <w:num w:numId="11">
    <w:abstractNumId w:val="14"/>
  </w:num>
  <w:num w:numId="12">
    <w:abstractNumId w:val="26"/>
  </w:num>
  <w:num w:numId="13">
    <w:abstractNumId w:val="16"/>
  </w:num>
  <w:num w:numId="14">
    <w:abstractNumId w:val="25"/>
  </w:num>
  <w:num w:numId="15">
    <w:abstractNumId w:val="6"/>
  </w:num>
  <w:num w:numId="16">
    <w:abstractNumId w:val="3"/>
  </w:num>
  <w:num w:numId="17">
    <w:abstractNumId w:val="5"/>
  </w:num>
  <w:num w:numId="18">
    <w:abstractNumId w:val="23"/>
  </w:num>
  <w:num w:numId="19">
    <w:abstractNumId w:val="12"/>
  </w:num>
  <w:num w:numId="20">
    <w:abstractNumId w:val="1"/>
  </w:num>
  <w:num w:numId="21">
    <w:abstractNumId w:val="18"/>
  </w:num>
  <w:num w:numId="22">
    <w:abstractNumId w:val="2"/>
  </w:num>
  <w:num w:numId="23">
    <w:abstractNumId w:val="0"/>
  </w:num>
  <w:num w:numId="24">
    <w:abstractNumId w:val="10"/>
  </w:num>
  <w:num w:numId="25">
    <w:abstractNumId w:val="13"/>
  </w:num>
  <w:num w:numId="26">
    <w:abstractNumId w:val="11"/>
  </w:num>
  <w:num w:numId="27">
    <w:abstractNumId w:val="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35"/>
    <w:rsid w:val="00001266"/>
    <w:rsid w:val="00006F27"/>
    <w:rsid w:val="0002370E"/>
    <w:rsid w:val="0002568D"/>
    <w:rsid w:val="00046944"/>
    <w:rsid w:val="000620D8"/>
    <w:rsid w:val="00083888"/>
    <w:rsid w:val="00083CEA"/>
    <w:rsid w:val="000931B9"/>
    <w:rsid w:val="000A4D1D"/>
    <w:rsid w:val="000A51B2"/>
    <w:rsid w:val="000A75AB"/>
    <w:rsid w:val="000C34F9"/>
    <w:rsid w:val="000D693E"/>
    <w:rsid w:val="000E0E40"/>
    <w:rsid w:val="000E779E"/>
    <w:rsid w:val="000F390B"/>
    <w:rsid w:val="000F60AF"/>
    <w:rsid w:val="001017D6"/>
    <w:rsid w:val="00130BC3"/>
    <w:rsid w:val="0013137C"/>
    <w:rsid w:val="0013419E"/>
    <w:rsid w:val="001770B3"/>
    <w:rsid w:val="0019154D"/>
    <w:rsid w:val="001A1085"/>
    <w:rsid w:val="001A5EE3"/>
    <w:rsid w:val="001A672E"/>
    <w:rsid w:val="001C16C7"/>
    <w:rsid w:val="001E011E"/>
    <w:rsid w:val="002070D8"/>
    <w:rsid w:val="00211376"/>
    <w:rsid w:val="00217FB9"/>
    <w:rsid w:val="002205FA"/>
    <w:rsid w:val="002208A6"/>
    <w:rsid w:val="00230E54"/>
    <w:rsid w:val="002314B6"/>
    <w:rsid w:val="0025125A"/>
    <w:rsid w:val="0029589C"/>
    <w:rsid w:val="00296E58"/>
    <w:rsid w:val="00297A04"/>
    <w:rsid w:val="002A4218"/>
    <w:rsid w:val="002B4127"/>
    <w:rsid w:val="002B621F"/>
    <w:rsid w:val="002C2CA7"/>
    <w:rsid w:val="002D415F"/>
    <w:rsid w:val="002F301C"/>
    <w:rsid w:val="00324186"/>
    <w:rsid w:val="00324240"/>
    <w:rsid w:val="0033313A"/>
    <w:rsid w:val="00333683"/>
    <w:rsid w:val="0034227F"/>
    <w:rsid w:val="003576D0"/>
    <w:rsid w:val="00363447"/>
    <w:rsid w:val="00395868"/>
    <w:rsid w:val="003D21FB"/>
    <w:rsid w:val="003D5CA9"/>
    <w:rsid w:val="003E02FA"/>
    <w:rsid w:val="003F0110"/>
    <w:rsid w:val="003F403F"/>
    <w:rsid w:val="00406F4D"/>
    <w:rsid w:val="00416B58"/>
    <w:rsid w:val="00461401"/>
    <w:rsid w:val="004619A2"/>
    <w:rsid w:val="00474F60"/>
    <w:rsid w:val="0047569C"/>
    <w:rsid w:val="00481BAE"/>
    <w:rsid w:val="00482DCB"/>
    <w:rsid w:val="00485DE7"/>
    <w:rsid w:val="0048727D"/>
    <w:rsid w:val="004B1925"/>
    <w:rsid w:val="004B3BAF"/>
    <w:rsid w:val="004E0D5C"/>
    <w:rsid w:val="004E4BCD"/>
    <w:rsid w:val="004E659D"/>
    <w:rsid w:val="004F7B9A"/>
    <w:rsid w:val="00500C16"/>
    <w:rsid w:val="00513E7E"/>
    <w:rsid w:val="0051645A"/>
    <w:rsid w:val="005424C7"/>
    <w:rsid w:val="00543A49"/>
    <w:rsid w:val="00560B77"/>
    <w:rsid w:val="00566455"/>
    <w:rsid w:val="0057764C"/>
    <w:rsid w:val="00581740"/>
    <w:rsid w:val="005A0FD8"/>
    <w:rsid w:val="005B07AC"/>
    <w:rsid w:val="005B5991"/>
    <w:rsid w:val="005D1B33"/>
    <w:rsid w:val="005E1A43"/>
    <w:rsid w:val="005E3A0E"/>
    <w:rsid w:val="006230C6"/>
    <w:rsid w:val="0062614D"/>
    <w:rsid w:val="0063024B"/>
    <w:rsid w:val="00632471"/>
    <w:rsid w:val="006A05E0"/>
    <w:rsid w:val="006C52CB"/>
    <w:rsid w:val="00735D86"/>
    <w:rsid w:val="0073649A"/>
    <w:rsid w:val="00750D37"/>
    <w:rsid w:val="00750D9D"/>
    <w:rsid w:val="007A36E1"/>
    <w:rsid w:val="007B3E7E"/>
    <w:rsid w:val="007B43A9"/>
    <w:rsid w:val="007C18AB"/>
    <w:rsid w:val="007D1085"/>
    <w:rsid w:val="007E6ED2"/>
    <w:rsid w:val="00824C0D"/>
    <w:rsid w:val="00840281"/>
    <w:rsid w:val="008601F9"/>
    <w:rsid w:val="008700C0"/>
    <w:rsid w:val="00876458"/>
    <w:rsid w:val="0088477C"/>
    <w:rsid w:val="008900DE"/>
    <w:rsid w:val="008B2D08"/>
    <w:rsid w:val="008B2FB4"/>
    <w:rsid w:val="008C09D5"/>
    <w:rsid w:val="008C0FB0"/>
    <w:rsid w:val="008D1357"/>
    <w:rsid w:val="008E40CC"/>
    <w:rsid w:val="008F3467"/>
    <w:rsid w:val="009046D9"/>
    <w:rsid w:val="00914319"/>
    <w:rsid w:val="00920280"/>
    <w:rsid w:val="00931D5C"/>
    <w:rsid w:val="009329CA"/>
    <w:rsid w:val="009360FB"/>
    <w:rsid w:val="00950CA0"/>
    <w:rsid w:val="0096413B"/>
    <w:rsid w:val="00966422"/>
    <w:rsid w:val="00974A0C"/>
    <w:rsid w:val="00975FEF"/>
    <w:rsid w:val="00990064"/>
    <w:rsid w:val="00990693"/>
    <w:rsid w:val="009A6A16"/>
    <w:rsid w:val="009C5D56"/>
    <w:rsid w:val="009D51CA"/>
    <w:rsid w:val="009F269C"/>
    <w:rsid w:val="00A10388"/>
    <w:rsid w:val="00A1107A"/>
    <w:rsid w:val="00A17698"/>
    <w:rsid w:val="00A17BAE"/>
    <w:rsid w:val="00A2545D"/>
    <w:rsid w:val="00A26AB9"/>
    <w:rsid w:val="00A55BB4"/>
    <w:rsid w:val="00A600AF"/>
    <w:rsid w:val="00A73011"/>
    <w:rsid w:val="00A75AC6"/>
    <w:rsid w:val="00A946E9"/>
    <w:rsid w:val="00AA0D93"/>
    <w:rsid w:val="00AA331D"/>
    <w:rsid w:val="00AA6F91"/>
    <w:rsid w:val="00AA7C85"/>
    <w:rsid w:val="00AE2481"/>
    <w:rsid w:val="00AF4B1E"/>
    <w:rsid w:val="00B07EEB"/>
    <w:rsid w:val="00B10B7A"/>
    <w:rsid w:val="00B17274"/>
    <w:rsid w:val="00B24D73"/>
    <w:rsid w:val="00B375E0"/>
    <w:rsid w:val="00B55002"/>
    <w:rsid w:val="00B67089"/>
    <w:rsid w:val="00B90C34"/>
    <w:rsid w:val="00B956A9"/>
    <w:rsid w:val="00BC294F"/>
    <w:rsid w:val="00BC4FF6"/>
    <w:rsid w:val="00BD4DA4"/>
    <w:rsid w:val="00BE4BAF"/>
    <w:rsid w:val="00C0102B"/>
    <w:rsid w:val="00C15DD7"/>
    <w:rsid w:val="00C241D4"/>
    <w:rsid w:val="00C34C21"/>
    <w:rsid w:val="00C36776"/>
    <w:rsid w:val="00C50E59"/>
    <w:rsid w:val="00C62AAB"/>
    <w:rsid w:val="00C809AC"/>
    <w:rsid w:val="00C838AB"/>
    <w:rsid w:val="00C85FAB"/>
    <w:rsid w:val="00C868D5"/>
    <w:rsid w:val="00CB725B"/>
    <w:rsid w:val="00CC7578"/>
    <w:rsid w:val="00CD2736"/>
    <w:rsid w:val="00CD2F35"/>
    <w:rsid w:val="00CE3318"/>
    <w:rsid w:val="00CE389B"/>
    <w:rsid w:val="00CE6594"/>
    <w:rsid w:val="00CF00F8"/>
    <w:rsid w:val="00CF18F0"/>
    <w:rsid w:val="00CF7A80"/>
    <w:rsid w:val="00D030F4"/>
    <w:rsid w:val="00D03A01"/>
    <w:rsid w:val="00D14A3A"/>
    <w:rsid w:val="00D220C1"/>
    <w:rsid w:val="00D633EE"/>
    <w:rsid w:val="00D64553"/>
    <w:rsid w:val="00D7053C"/>
    <w:rsid w:val="00DA326A"/>
    <w:rsid w:val="00DA39F4"/>
    <w:rsid w:val="00DC28A2"/>
    <w:rsid w:val="00DC7D5B"/>
    <w:rsid w:val="00DD669C"/>
    <w:rsid w:val="00DE661C"/>
    <w:rsid w:val="00DF5816"/>
    <w:rsid w:val="00E0090E"/>
    <w:rsid w:val="00E16C49"/>
    <w:rsid w:val="00E16CAA"/>
    <w:rsid w:val="00E54776"/>
    <w:rsid w:val="00E85D4B"/>
    <w:rsid w:val="00E863FF"/>
    <w:rsid w:val="00E942E3"/>
    <w:rsid w:val="00EA1C98"/>
    <w:rsid w:val="00EA34F1"/>
    <w:rsid w:val="00EC0EB2"/>
    <w:rsid w:val="00EC79DC"/>
    <w:rsid w:val="00ED6952"/>
    <w:rsid w:val="00EE44D0"/>
    <w:rsid w:val="00EF6490"/>
    <w:rsid w:val="00F0346C"/>
    <w:rsid w:val="00F136F0"/>
    <w:rsid w:val="00F23204"/>
    <w:rsid w:val="00F41E21"/>
    <w:rsid w:val="00F47744"/>
    <w:rsid w:val="00F64958"/>
    <w:rsid w:val="00F74741"/>
    <w:rsid w:val="00F930DB"/>
    <w:rsid w:val="00FB1933"/>
    <w:rsid w:val="00FC1A9B"/>
    <w:rsid w:val="00FF7B2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481186-1816-4633-BA5B-B23C6022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B7A"/>
    <w:pPr>
      <w:bidi/>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1BAE"/>
    <w:pPr>
      <w:tabs>
        <w:tab w:val="center" w:pos="4513"/>
        <w:tab w:val="right" w:pos="9026"/>
      </w:tabs>
      <w:bidi w:val="0"/>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rsid w:val="00481BAE"/>
  </w:style>
  <w:style w:type="paragraph" w:styleId="Footer">
    <w:name w:val="footer"/>
    <w:basedOn w:val="Normal"/>
    <w:link w:val="FooterChar"/>
    <w:uiPriority w:val="99"/>
    <w:unhideWhenUsed/>
    <w:rsid w:val="00481BAE"/>
    <w:pPr>
      <w:tabs>
        <w:tab w:val="center" w:pos="4513"/>
        <w:tab w:val="right" w:pos="9026"/>
      </w:tabs>
      <w:bidi w:val="0"/>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81BAE"/>
  </w:style>
  <w:style w:type="paragraph" w:styleId="BalloonText">
    <w:name w:val="Balloon Text"/>
    <w:basedOn w:val="Normal"/>
    <w:link w:val="BalloonTextChar"/>
    <w:uiPriority w:val="99"/>
    <w:semiHidden/>
    <w:unhideWhenUsed/>
    <w:rsid w:val="00481BAE"/>
    <w:pPr>
      <w:bidi w:val="0"/>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81BAE"/>
    <w:rPr>
      <w:rFonts w:ascii="Tahoma" w:hAnsi="Tahoma" w:cs="Tahoma"/>
      <w:sz w:val="16"/>
      <w:szCs w:val="16"/>
    </w:rPr>
  </w:style>
  <w:style w:type="paragraph" w:styleId="ListParagraph">
    <w:name w:val="List Paragraph"/>
    <w:basedOn w:val="Normal"/>
    <w:link w:val="ListParagraphChar"/>
    <w:uiPriority w:val="34"/>
    <w:qFormat/>
    <w:rsid w:val="0048727D"/>
    <w:pPr>
      <w:bidi w:val="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950CA0"/>
    <w:pPr>
      <w:bidi w:val="0"/>
    </w:pPr>
    <w:rPr>
      <w:rFonts w:ascii="Times New Roman" w:eastAsiaTheme="minorHAnsi" w:hAnsi="Times New Roman" w:cs="Times New Roman"/>
      <w:sz w:val="24"/>
      <w:szCs w:val="24"/>
    </w:rPr>
  </w:style>
  <w:style w:type="table" w:styleId="TableGrid">
    <w:name w:val="Table Grid"/>
    <w:basedOn w:val="TableNormal"/>
    <w:uiPriority w:val="59"/>
    <w:rsid w:val="00950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locked/>
    <w:rsid w:val="00B1727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928833">
      <w:bodyDiv w:val="1"/>
      <w:marLeft w:val="0"/>
      <w:marRight w:val="0"/>
      <w:marTop w:val="0"/>
      <w:marBottom w:val="0"/>
      <w:divBdr>
        <w:top w:val="none" w:sz="0" w:space="0" w:color="auto"/>
        <w:left w:val="none" w:sz="0" w:space="0" w:color="auto"/>
        <w:bottom w:val="none" w:sz="0" w:space="0" w:color="auto"/>
        <w:right w:val="none" w:sz="0" w:space="0" w:color="auto"/>
      </w:divBdr>
    </w:div>
    <w:div w:id="598100162">
      <w:bodyDiv w:val="1"/>
      <w:marLeft w:val="0"/>
      <w:marRight w:val="0"/>
      <w:marTop w:val="0"/>
      <w:marBottom w:val="0"/>
      <w:divBdr>
        <w:top w:val="none" w:sz="0" w:space="0" w:color="auto"/>
        <w:left w:val="none" w:sz="0" w:space="0" w:color="auto"/>
        <w:bottom w:val="none" w:sz="0" w:space="0" w:color="auto"/>
        <w:right w:val="none" w:sz="0" w:space="0" w:color="auto"/>
      </w:divBdr>
    </w:div>
    <w:div w:id="17902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B681-E636-4619-879E-FEA7B8EFC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 yasen</dc:creator>
  <cp:lastModifiedBy>raed sawaftah</cp:lastModifiedBy>
  <cp:revision>25</cp:revision>
  <cp:lastPrinted>2018-12-26T11:01:00Z</cp:lastPrinted>
  <dcterms:created xsi:type="dcterms:W3CDTF">2018-12-20T07:16:00Z</dcterms:created>
  <dcterms:modified xsi:type="dcterms:W3CDTF">2019-01-15T07:35:00Z</dcterms:modified>
</cp:coreProperties>
</file>